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114" w:rsidRPr="0068335F" w:rsidRDefault="00C13F2B" w:rsidP="00A86166">
      <w:pPr>
        <w:spacing w:after="0"/>
        <w:jc w:val="center"/>
        <w:rPr>
          <w:rFonts w:ascii="Tahoma" w:hAnsi="Tahoma" w:cs="Tahoma"/>
          <w:b/>
          <w:szCs w:val="28"/>
        </w:rPr>
      </w:pPr>
      <w:bookmarkStart w:id="0" w:name="_GoBack"/>
      <w:bookmarkEnd w:id="0"/>
      <w:r w:rsidRPr="0068335F">
        <w:rPr>
          <w:rFonts w:ascii="Tahoma" w:hAnsi="Tahoma" w:cs="Tahoma"/>
          <w:b/>
          <w:szCs w:val="28"/>
        </w:rPr>
        <w:t>LIQUIDATED AND ASCERTAINED DAMAGES IN THE CONSTRUCTION INDUSTRY</w:t>
      </w:r>
    </w:p>
    <w:p w:rsidR="00FC3114" w:rsidRPr="0068335F" w:rsidRDefault="00C13F2B" w:rsidP="00C13F2B">
      <w:pPr>
        <w:spacing w:after="0"/>
        <w:jc w:val="center"/>
        <w:rPr>
          <w:rFonts w:ascii="Tahoma" w:hAnsi="Tahoma" w:cs="Tahoma"/>
          <w:b/>
          <w:i/>
          <w:szCs w:val="28"/>
        </w:rPr>
      </w:pPr>
      <w:r w:rsidRPr="0068335F">
        <w:rPr>
          <w:rFonts w:ascii="Tahoma" w:hAnsi="Tahoma" w:cs="Tahoma"/>
          <w:b/>
          <w:i/>
          <w:szCs w:val="28"/>
        </w:rPr>
        <w:t xml:space="preserve">By QS/Barr. Charles Obi Enekwechi, LL.B (Hons), BL, M.Sc (Construction </w:t>
      </w:r>
      <w:r w:rsidR="00576298" w:rsidRPr="0068335F">
        <w:rPr>
          <w:rFonts w:ascii="Tahoma" w:hAnsi="Tahoma" w:cs="Tahoma"/>
          <w:b/>
          <w:i/>
          <w:szCs w:val="28"/>
        </w:rPr>
        <w:t>(</w:t>
      </w:r>
      <w:r w:rsidRPr="0068335F">
        <w:rPr>
          <w:rFonts w:ascii="Tahoma" w:hAnsi="Tahoma" w:cs="Tahoma"/>
          <w:b/>
          <w:i/>
          <w:szCs w:val="28"/>
        </w:rPr>
        <w:t>Mgmt.), MBA</w:t>
      </w:r>
      <w:r w:rsidR="00576298" w:rsidRPr="0068335F">
        <w:rPr>
          <w:rFonts w:ascii="Tahoma" w:hAnsi="Tahoma" w:cs="Tahoma"/>
          <w:b/>
          <w:i/>
          <w:szCs w:val="28"/>
        </w:rPr>
        <w:t xml:space="preserve"> (Mgmt)</w:t>
      </w:r>
      <w:r w:rsidRPr="0068335F">
        <w:rPr>
          <w:rFonts w:ascii="Tahoma" w:hAnsi="Tahoma" w:cs="Tahoma"/>
          <w:b/>
          <w:i/>
          <w:szCs w:val="28"/>
        </w:rPr>
        <w:t>, FNIQS, MRICS, MCIOB, FNIOB</w:t>
      </w:r>
    </w:p>
    <w:p w:rsidR="00A86166" w:rsidRPr="0068335F" w:rsidRDefault="00A86166" w:rsidP="00A86166">
      <w:pPr>
        <w:spacing w:after="0"/>
        <w:jc w:val="both"/>
        <w:rPr>
          <w:rFonts w:ascii="Tahoma" w:hAnsi="Tahoma" w:cs="Tahoma"/>
          <w:szCs w:val="28"/>
        </w:rPr>
      </w:pPr>
    </w:p>
    <w:p w:rsidR="00FC3114" w:rsidRPr="0068335F" w:rsidRDefault="00C13F2B" w:rsidP="00A86166">
      <w:pPr>
        <w:spacing w:after="0"/>
        <w:jc w:val="both"/>
        <w:rPr>
          <w:rFonts w:ascii="Tahoma" w:hAnsi="Tahoma" w:cs="Tahoma"/>
          <w:b/>
          <w:szCs w:val="28"/>
        </w:rPr>
      </w:pPr>
      <w:r w:rsidRPr="0068335F">
        <w:rPr>
          <w:rFonts w:ascii="Tahoma" w:hAnsi="Tahoma" w:cs="Tahoma"/>
          <w:b/>
          <w:szCs w:val="28"/>
        </w:rPr>
        <w:t>EXECUTIVE PRESENTATION:</w:t>
      </w:r>
    </w:p>
    <w:p w:rsidR="00FC3114" w:rsidRPr="0068335F" w:rsidRDefault="00C13F2B" w:rsidP="00A86166">
      <w:pPr>
        <w:spacing w:after="0"/>
        <w:jc w:val="both"/>
        <w:rPr>
          <w:rFonts w:ascii="Tahoma" w:hAnsi="Tahoma" w:cs="Tahoma"/>
          <w:szCs w:val="28"/>
        </w:rPr>
      </w:pPr>
      <w:r w:rsidRPr="0068335F">
        <w:rPr>
          <w:rFonts w:ascii="Tahoma" w:hAnsi="Tahoma" w:cs="Tahoma"/>
          <w:szCs w:val="28"/>
        </w:rPr>
        <w:t xml:space="preserve">The Construction Industry is made up of the Building Sector, the Civil Engineering Sector, and the Heavy Engineering Sector. Contract of all kinds entails obligation of one party to the other, in which there would be a privity of binding contract. The building contract consists of the construction of buildings, estate houses, etc. The Civil Engineering sector consists of the construction of roads, bridges, dams, flyovers, </w:t>
      </w:r>
      <w:r w:rsidR="00F707BB" w:rsidRPr="0068335F">
        <w:rPr>
          <w:rFonts w:ascii="Tahoma" w:hAnsi="Tahoma" w:cs="Tahoma"/>
          <w:szCs w:val="28"/>
        </w:rPr>
        <w:t xml:space="preserve">airports, </w:t>
      </w:r>
      <w:r w:rsidR="006D1C9C" w:rsidRPr="0068335F">
        <w:rPr>
          <w:rFonts w:ascii="Tahoma" w:hAnsi="Tahoma" w:cs="Tahoma"/>
          <w:szCs w:val="28"/>
        </w:rPr>
        <w:t>etc.</w:t>
      </w:r>
      <w:r w:rsidR="00121A36" w:rsidRPr="0068335F">
        <w:rPr>
          <w:rFonts w:ascii="Tahoma" w:hAnsi="Tahoma" w:cs="Tahoma"/>
          <w:szCs w:val="28"/>
        </w:rPr>
        <w:t xml:space="preserve"> The Heavy Engineering c</w:t>
      </w:r>
      <w:r w:rsidRPr="0068335F">
        <w:rPr>
          <w:rFonts w:ascii="Tahoma" w:hAnsi="Tahoma" w:cs="Tahoma"/>
          <w:szCs w:val="28"/>
        </w:rPr>
        <w:t>onsists of the construction of the sea ports, steel industries, oil and gas industries, and the manufacturing industries.</w:t>
      </w:r>
      <w:r w:rsidR="00F707BB" w:rsidRPr="0068335F">
        <w:rPr>
          <w:rFonts w:ascii="Tahoma" w:hAnsi="Tahoma" w:cs="Tahoma"/>
          <w:szCs w:val="28"/>
        </w:rPr>
        <w:t xml:space="preserve"> </w:t>
      </w:r>
    </w:p>
    <w:p w:rsidR="00A86166" w:rsidRPr="0068335F" w:rsidRDefault="00A86166" w:rsidP="00A86166">
      <w:pPr>
        <w:spacing w:after="0"/>
        <w:jc w:val="both"/>
        <w:rPr>
          <w:rFonts w:ascii="Tahoma" w:hAnsi="Tahoma" w:cs="Tahoma"/>
          <w:szCs w:val="28"/>
        </w:rPr>
      </w:pPr>
    </w:p>
    <w:p w:rsidR="00FC3114" w:rsidRPr="0068335F" w:rsidRDefault="00C13F2B" w:rsidP="00A86166">
      <w:pPr>
        <w:spacing w:after="0"/>
        <w:jc w:val="both"/>
        <w:rPr>
          <w:rFonts w:ascii="Tahoma" w:hAnsi="Tahoma" w:cs="Tahoma"/>
          <w:szCs w:val="28"/>
        </w:rPr>
      </w:pPr>
      <w:r w:rsidRPr="0068335F">
        <w:rPr>
          <w:rFonts w:ascii="Tahoma" w:hAnsi="Tahoma" w:cs="Tahoma"/>
          <w:szCs w:val="28"/>
        </w:rPr>
        <w:t>These contracts are signed and the construction party is obliged by law to complete the works on the agreed date. Any failure to complete a contract on the agreed date (all things being equal) leads to a breach of contract. All things being equal, this leads to claim for Liquidated and Ascertained Damages, and other claims.</w:t>
      </w:r>
    </w:p>
    <w:p w:rsidR="00A86166" w:rsidRPr="0068335F" w:rsidRDefault="00A86166" w:rsidP="00A86166">
      <w:pPr>
        <w:spacing w:after="0"/>
        <w:jc w:val="both"/>
        <w:rPr>
          <w:rFonts w:ascii="Tahoma" w:hAnsi="Tahoma" w:cs="Tahoma"/>
          <w:szCs w:val="28"/>
        </w:rPr>
      </w:pPr>
    </w:p>
    <w:p w:rsidR="00FC3114" w:rsidRPr="0068335F" w:rsidRDefault="00C13F2B" w:rsidP="00A86166">
      <w:pPr>
        <w:spacing w:after="0"/>
        <w:jc w:val="both"/>
        <w:rPr>
          <w:rFonts w:ascii="Tahoma" w:hAnsi="Tahoma" w:cs="Tahoma"/>
          <w:b/>
          <w:szCs w:val="28"/>
        </w:rPr>
      </w:pPr>
      <w:r w:rsidRPr="0068335F">
        <w:rPr>
          <w:rFonts w:ascii="Tahoma" w:hAnsi="Tahoma" w:cs="Tahoma"/>
          <w:b/>
          <w:szCs w:val="28"/>
        </w:rPr>
        <w:t xml:space="preserve">1.0 </w:t>
      </w:r>
      <w:r w:rsidR="00A86166" w:rsidRPr="0068335F">
        <w:rPr>
          <w:rFonts w:ascii="Tahoma" w:hAnsi="Tahoma" w:cs="Tahoma"/>
          <w:b/>
          <w:szCs w:val="28"/>
        </w:rPr>
        <w:tab/>
      </w:r>
      <w:r w:rsidRPr="0068335F">
        <w:rPr>
          <w:rFonts w:ascii="Tahoma" w:hAnsi="Tahoma" w:cs="Tahoma"/>
          <w:b/>
          <w:szCs w:val="28"/>
        </w:rPr>
        <w:t>INTRODUCTION</w:t>
      </w:r>
    </w:p>
    <w:p w:rsidR="00FC3114" w:rsidRPr="0068335F" w:rsidRDefault="00C13F2B" w:rsidP="00A86166">
      <w:pPr>
        <w:spacing w:after="0"/>
        <w:jc w:val="both"/>
        <w:rPr>
          <w:rFonts w:ascii="Tahoma" w:hAnsi="Tahoma" w:cs="Tahoma"/>
          <w:szCs w:val="28"/>
        </w:rPr>
      </w:pPr>
      <w:r w:rsidRPr="0068335F">
        <w:rPr>
          <w:rFonts w:ascii="Tahoma" w:hAnsi="Tahoma" w:cs="Tahoma"/>
          <w:szCs w:val="28"/>
        </w:rPr>
        <w:t>Key Words: Liquidated damages; Unliquidated damages; Economic Loss; Loss and Expense for No</w:t>
      </w:r>
      <w:r w:rsidR="00ED45C0" w:rsidRPr="0068335F">
        <w:rPr>
          <w:rFonts w:ascii="Tahoma" w:hAnsi="Tahoma" w:cs="Tahoma"/>
          <w:szCs w:val="28"/>
        </w:rPr>
        <w:t>n-completion of W</w:t>
      </w:r>
      <w:r w:rsidRPr="0068335F">
        <w:rPr>
          <w:rFonts w:ascii="Tahoma" w:hAnsi="Tahoma" w:cs="Tahoma"/>
          <w:szCs w:val="28"/>
        </w:rPr>
        <w:t>or</w:t>
      </w:r>
      <w:r w:rsidR="00C3107A" w:rsidRPr="0068335F">
        <w:rPr>
          <w:rFonts w:ascii="Tahoma" w:hAnsi="Tahoma" w:cs="Tahoma"/>
          <w:szCs w:val="28"/>
        </w:rPr>
        <w:t>ks; Liquidated and Ascertained D</w:t>
      </w:r>
      <w:r w:rsidRPr="0068335F">
        <w:rPr>
          <w:rFonts w:ascii="Tahoma" w:hAnsi="Tahoma" w:cs="Tahoma"/>
          <w:szCs w:val="28"/>
        </w:rPr>
        <w:t>amages.</w:t>
      </w:r>
    </w:p>
    <w:p w:rsidR="00A86166" w:rsidRPr="0068335F" w:rsidRDefault="00A86166" w:rsidP="00A86166">
      <w:pPr>
        <w:spacing w:after="0"/>
        <w:jc w:val="both"/>
        <w:rPr>
          <w:rFonts w:ascii="Tahoma" w:hAnsi="Tahoma" w:cs="Tahoma"/>
          <w:szCs w:val="28"/>
        </w:rPr>
      </w:pPr>
    </w:p>
    <w:p w:rsidR="00FC3114" w:rsidRPr="0068335F" w:rsidRDefault="00C13F2B" w:rsidP="00A86166">
      <w:pPr>
        <w:spacing w:after="0"/>
        <w:jc w:val="both"/>
        <w:rPr>
          <w:rFonts w:ascii="Tahoma" w:hAnsi="Tahoma" w:cs="Tahoma"/>
          <w:b/>
          <w:szCs w:val="28"/>
        </w:rPr>
      </w:pPr>
      <w:r w:rsidRPr="0068335F">
        <w:rPr>
          <w:rFonts w:ascii="Tahoma" w:hAnsi="Tahoma" w:cs="Tahoma"/>
          <w:b/>
          <w:szCs w:val="28"/>
        </w:rPr>
        <w:t>1.20 Definitions</w:t>
      </w:r>
    </w:p>
    <w:p w:rsidR="00FC3114" w:rsidRPr="0068335F" w:rsidRDefault="000A1754" w:rsidP="00A86166">
      <w:pPr>
        <w:spacing w:after="0"/>
        <w:jc w:val="both"/>
        <w:rPr>
          <w:rFonts w:ascii="Tahoma" w:hAnsi="Tahoma" w:cs="Tahoma"/>
          <w:b/>
          <w:szCs w:val="28"/>
        </w:rPr>
      </w:pPr>
      <w:r w:rsidRPr="0068335F">
        <w:rPr>
          <w:rFonts w:ascii="Tahoma" w:hAnsi="Tahoma" w:cs="Tahoma"/>
          <w:b/>
          <w:szCs w:val="28"/>
        </w:rPr>
        <w:t>1.2.1 Liquidated D</w:t>
      </w:r>
      <w:r w:rsidR="00C13F2B" w:rsidRPr="0068335F">
        <w:rPr>
          <w:rFonts w:ascii="Tahoma" w:hAnsi="Tahoma" w:cs="Tahoma"/>
          <w:b/>
          <w:szCs w:val="28"/>
        </w:rPr>
        <w:t>amages</w:t>
      </w:r>
    </w:p>
    <w:p w:rsidR="00FC3114" w:rsidRPr="0068335F" w:rsidRDefault="00275A45" w:rsidP="00A86166">
      <w:pPr>
        <w:spacing w:after="0"/>
        <w:jc w:val="both"/>
        <w:rPr>
          <w:rFonts w:ascii="Tahoma" w:hAnsi="Tahoma" w:cs="Tahoma"/>
          <w:szCs w:val="28"/>
        </w:rPr>
      </w:pPr>
      <w:r w:rsidRPr="0068335F">
        <w:rPr>
          <w:rFonts w:ascii="Tahoma" w:hAnsi="Tahoma" w:cs="Tahoma"/>
          <w:szCs w:val="28"/>
        </w:rPr>
        <w:t>Liquidated D</w:t>
      </w:r>
      <w:r w:rsidR="00C13F2B" w:rsidRPr="0068335F">
        <w:rPr>
          <w:rFonts w:ascii="Tahoma" w:hAnsi="Tahoma" w:cs="Tahoma"/>
          <w:szCs w:val="28"/>
        </w:rPr>
        <w:t>amages is the agreed rate for liquidated damages for each section of the works in the contract not completed. Each section of the works is in the Contract Bill of Quantities as signed by both parties to the contract.</w:t>
      </w:r>
    </w:p>
    <w:p w:rsidR="00FC3114" w:rsidRPr="0068335F" w:rsidRDefault="00C13F2B" w:rsidP="00A86166">
      <w:pPr>
        <w:spacing w:after="0"/>
        <w:jc w:val="both"/>
        <w:rPr>
          <w:rFonts w:ascii="Tahoma" w:hAnsi="Tahoma" w:cs="Tahoma"/>
          <w:szCs w:val="28"/>
        </w:rPr>
      </w:pPr>
      <w:r w:rsidRPr="0068335F">
        <w:rPr>
          <w:rFonts w:ascii="Tahoma" w:hAnsi="Tahoma" w:cs="Tahoma"/>
          <w:szCs w:val="28"/>
        </w:rPr>
        <w:t xml:space="preserve">This Liquidated </w:t>
      </w:r>
      <w:r w:rsidR="009C2C10" w:rsidRPr="0068335F">
        <w:rPr>
          <w:rFonts w:ascii="Tahoma" w:hAnsi="Tahoma" w:cs="Tahoma"/>
          <w:szCs w:val="28"/>
        </w:rPr>
        <w:t>D</w:t>
      </w:r>
      <w:r w:rsidRPr="0068335F">
        <w:rPr>
          <w:rFonts w:ascii="Tahoma" w:hAnsi="Tahoma" w:cs="Tahoma"/>
          <w:szCs w:val="28"/>
        </w:rPr>
        <w:t>amages are normally expressed as a specific sum per week (or other unit) of delay, to be allowed by the Contractor in the event of failure to complete the Contract by the completion date (note there may be several different rates where are divided into sections).</w:t>
      </w:r>
    </w:p>
    <w:p w:rsidR="00FC3114" w:rsidRPr="0068335F" w:rsidRDefault="00C13F2B" w:rsidP="00A86166">
      <w:pPr>
        <w:spacing w:after="0"/>
        <w:jc w:val="both"/>
        <w:rPr>
          <w:rFonts w:ascii="Tahoma" w:hAnsi="Tahoma" w:cs="Tahoma"/>
          <w:szCs w:val="28"/>
        </w:rPr>
      </w:pPr>
      <w:r w:rsidRPr="0068335F">
        <w:rPr>
          <w:rFonts w:ascii="Tahoma" w:hAnsi="Tahoma" w:cs="Tahoma"/>
          <w:b/>
          <w:szCs w:val="28"/>
        </w:rPr>
        <w:t>Note well here</w:t>
      </w:r>
      <w:r w:rsidRPr="0068335F">
        <w:rPr>
          <w:rFonts w:ascii="Tahoma" w:hAnsi="Tahoma" w:cs="Tahoma"/>
          <w:szCs w:val="28"/>
        </w:rPr>
        <w:t>: once the rates have been agreed and signed in the Contract, both parties are bound by it. Where additional professional fees may be charged due to the L</w:t>
      </w:r>
      <w:r w:rsidR="0058661F" w:rsidRPr="0068335F">
        <w:rPr>
          <w:rFonts w:ascii="Tahoma" w:hAnsi="Tahoma" w:cs="Tahoma"/>
          <w:szCs w:val="28"/>
        </w:rPr>
        <w:t>&amp;</w:t>
      </w:r>
      <w:r w:rsidRPr="0068335F">
        <w:rPr>
          <w:rFonts w:ascii="Tahoma" w:hAnsi="Tahoma" w:cs="Tahoma"/>
          <w:szCs w:val="28"/>
        </w:rPr>
        <w:t xml:space="preserve">AD during this period, then it will be added. If "Nil" is inserted </w:t>
      </w:r>
      <w:r w:rsidR="007A4EC7" w:rsidRPr="0068335F">
        <w:rPr>
          <w:rFonts w:ascii="Tahoma" w:hAnsi="Tahoma" w:cs="Tahoma"/>
          <w:szCs w:val="28"/>
        </w:rPr>
        <w:t xml:space="preserve">in the Form of Contract for L&amp;AD; </w:t>
      </w:r>
      <w:r w:rsidRPr="0068335F">
        <w:rPr>
          <w:rFonts w:ascii="Tahoma" w:hAnsi="Tahoma" w:cs="Tahoma"/>
          <w:szCs w:val="28"/>
        </w:rPr>
        <w:t>then this precludes the employer from claiming any damages at all (See Temloc v. Errill — United Kingdom Case).</w:t>
      </w:r>
    </w:p>
    <w:p w:rsidR="00A86166" w:rsidRPr="0068335F" w:rsidRDefault="00A86166" w:rsidP="00A86166">
      <w:pPr>
        <w:spacing w:after="0"/>
        <w:jc w:val="both"/>
        <w:rPr>
          <w:rFonts w:ascii="Tahoma" w:hAnsi="Tahoma" w:cs="Tahoma"/>
          <w:szCs w:val="28"/>
        </w:rPr>
      </w:pPr>
    </w:p>
    <w:p w:rsidR="00FC3114" w:rsidRPr="0068335F" w:rsidRDefault="00C13F2B" w:rsidP="00A86166">
      <w:pPr>
        <w:spacing w:after="0"/>
        <w:jc w:val="both"/>
        <w:rPr>
          <w:rFonts w:ascii="Tahoma" w:hAnsi="Tahoma" w:cs="Tahoma"/>
          <w:b/>
          <w:szCs w:val="28"/>
        </w:rPr>
      </w:pPr>
      <w:r w:rsidRPr="0068335F">
        <w:rPr>
          <w:rFonts w:ascii="Tahoma" w:hAnsi="Tahoma" w:cs="Tahoma"/>
          <w:b/>
          <w:szCs w:val="28"/>
        </w:rPr>
        <w:t>1.2</w:t>
      </w:r>
      <w:r w:rsidR="00563124" w:rsidRPr="0068335F">
        <w:rPr>
          <w:rFonts w:ascii="Tahoma" w:hAnsi="Tahoma" w:cs="Tahoma"/>
          <w:b/>
          <w:szCs w:val="28"/>
        </w:rPr>
        <w:t>.</w:t>
      </w:r>
      <w:r w:rsidRPr="0068335F">
        <w:rPr>
          <w:rFonts w:ascii="Tahoma" w:hAnsi="Tahoma" w:cs="Tahoma"/>
          <w:b/>
          <w:szCs w:val="28"/>
        </w:rPr>
        <w:t>2 General Damages</w:t>
      </w:r>
    </w:p>
    <w:p w:rsidR="00FC3114" w:rsidRPr="0068335F" w:rsidRDefault="00C13F2B" w:rsidP="00A86166">
      <w:pPr>
        <w:spacing w:after="0"/>
        <w:jc w:val="both"/>
        <w:rPr>
          <w:rFonts w:ascii="Tahoma" w:hAnsi="Tahoma" w:cs="Tahoma"/>
          <w:szCs w:val="28"/>
        </w:rPr>
      </w:pPr>
      <w:r w:rsidRPr="0068335F">
        <w:rPr>
          <w:rFonts w:ascii="Tahoma" w:hAnsi="Tahoma" w:cs="Tahoma"/>
          <w:szCs w:val="28"/>
        </w:rPr>
        <w:t xml:space="preserve">Where the contract documents did not specify </w:t>
      </w:r>
      <w:r w:rsidR="00CF4CAA" w:rsidRPr="0068335F">
        <w:rPr>
          <w:rFonts w:ascii="Tahoma" w:hAnsi="Tahoma" w:cs="Tahoma"/>
          <w:szCs w:val="28"/>
        </w:rPr>
        <w:t>the Liquidated and Ascertained D</w:t>
      </w:r>
      <w:r w:rsidRPr="0068335F">
        <w:rPr>
          <w:rFonts w:ascii="Tahoma" w:hAnsi="Tahoma" w:cs="Tahoma"/>
          <w:szCs w:val="28"/>
        </w:rPr>
        <w:t>amages, then the Employer (Client</w:t>
      </w:r>
      <w:r w:rsidR="00053BE3" w:rsidRPr="0068335F">
        <w:rPr>
          <w:rFonts w:ascii="Tahoma" w:hAnsi="Tahoma" w:cs="Tahoma"/>
          <w:szCs w:val="28"/>
        </w:rPr>
        <w:t>) may be able to claim general d</w:t>
      </w:r>
      <w:r w:rsidRPr="0068335F">
        <w:rPr>
          <w:rFonts w:ascii="Tahoma" w:hAnsi="Tahoma" w:cs="Tahoma"/>
          <w:szCs w:val="28"/>
        </w:rPr>
        <w:t>amages.</w:t>
      </w:r>
    </w:p>
    <w:p w:rsidR="00A86166" w:rsidRPr="0068335F" w:rsidRDefault="00A86166" w:rsidP="00A86166">
      <w:pPr>
        <w:spacing w:after="0"/>
        <w:jc w:val="both"/>
        <w:rPr>
          <w:rFonts w:ascii="Tahoma" w:hAnsi="Tahoma" w:cs="Tahoma"/>
          <w:szCs w:val="28"/>
        </w:rPr>
      </w:pPr>
    </w:p>
    <w:p w:rsidR="00953A99" w:rsidRPr="0068335F" w:rsidRDefault="00953A99" w:rsidP="00953A99">
      <w:pPr>
        <w:spacing w:after="0"/>
        <w:jc w:val="both"/>
        <w:rPr>
          <w:rFonts w:ascii="Tahoma" w:hAnsi="Tahoma" w:cs="Tahoma"/>
          <w:b/>
        </w:rPr>
      </w:pPr>
      <w:r w:rsidRPr="0068335F">
        <w:rPr>
          <w:rFonts w:ascii="Tahoma" w:hAnsi="Tahoma" w:cs="Tahoma"/>
          <w:b/>
        </w:rPr>
        <w:t>1.2.3</w:t>
      </w:r>
      <w:r w:rsidRPr="0068335F">
        <w:rPr>
          <w:rFonts w:ascii="Tahoma" w:hAnsi="Tahoma" w:cs="Tahoma"/>
          <w:b/>
        </w:rPr>
        <w:tab/>
        <w:t xml:space="preserve"> Completion Date for Contract</w:t>
      </w:r>
    </w:p>
    <w:p w:rsidR="00953A99" w:rsidRPr="0068335F" w:rsidRDefault="00953A99" w:rsidP="00953A99">
      <w:pPr>
        <w:spacing w:after="0"/>
        <w:jc w:val="both"/>
        <w:rPr>
          <w:rFonts w:ascii="Tahoma" w:hAnsi="Tahoma" w:cs="Tahoma"/>
        </w:rPr>
      </w:pPr>
      <w:r w:rsidRPr="0068335F">
        <w:rPr>
          <w:rFonts w:ascii="Tahoma" w:hAnsi="Tahoma" w:cs="Tahoma"/>
        </w:rPr>
        <w:t>Construction Contracts normally stipulate a completion date for the works, which provides a fixed point from which damages may be payable in the event of non-completion. The damages are "liquidated" [reduced to monetary terms] and typically are fixed at a rate per week of the time over runs.</w:t>
      </w:r>
    </w:p>
    <w:p w:rsidR="00953A99" w:rsidRPr="0068335F" w:rsidRDefault="00953A99" w:rsidP="00953A99">
      <w:pPr>
        <w:spacing w:after="0" w:line="240" w:lineRule="auto"/>
        <w:jc w:val="both"/>
        <w:rPr>
          <w:rFonts w:ascii="Tahoma" w:hAnsi="Tahoma" w:cs="Tahoma"/>
        </w:rPr>
      </w:pPr>
    </w:p>
    <w:p w:rsidR="00953A99" w:rsidRPr="0068335F" w:rsidRDefault="00953A99" w:rsidP="00953A99">
      <w:pPr>
        <w:spacing w:after="0"/>
        <w:jc w:val="both"/>
        <w:rPr>
          <w:rFonts w:ascii="Tahoma" w:hAnsi="Tahoma" w:cs="Tahoma"/>
        </w:rPr>
      </w:pPr>
      <w:r w:rsidRPr="0068335F">
        <w:rPr>
          <w:rFonts w:ascii="Tahoma" w:hAnsi="Tahoma" w:cs="Tahoma"/>
        </w:rPr>
        <w:t>The contractor is obliged to complete the works by the completion date and in general he accepts the risks of all and events that might prevent the completion of the works by this date.</w:t>
      </w:r>
    </w:p>
    <w:p w:rsidR="00953A99" w:rsidRPr="0068335F" w:rsidRDefault="00953A99" w:rsidP="00953A99">
      <w:pPr>
        <w:spacing w:after="0" w:line="240" w:lineRule="auto"/>
        <w:jc w:val="both"/>
        <w:rPr>
          <w:rFonts w:ascii="Tahoma" w:hAnsi="Tahoma" w:cs="Tahoma"/>
        </w:rPr>
      </w:pPr>
    </w:p>
    <w:p w:rsidR="00953A99" w:rsidRPr="0068335F" w:rsidRDefault="00953A99" w:rsidP="00953A99">
      <w:pPr>
        <w:spacing w:after="0"/>
        <w:jc w:val="both"/>
        <w:rPr>
          <w:rFonts w:ascii="Tahoma" w:hAnsi="Tahoma" w:cs="Tahoma"/>
        </w:rPr>
      </w:pPr>
      <w:r w:rsidRPr="0068335F">
        <w:rPr>
          <w:rFonts w:ascii="Tahoma" w:hAnsi="Tahoma" w:cs="Tahoma"/>
        </w:rPr>
        <w:t>The Contractor is relieved of his obligation if the employer causes delay or in some ways prevents completion of the works.</w:t>
      </w:r>
    </w:p>
    <w:p w:rsidR="00953A99" w:rsidRPr="0068335F" w:rsidRDefault="00953A99" w:rsidP="00953A99">
      <w:pPr>
        <w:spacing w:after="0" w:line="240" w:lineRule="auto"/>
        <w:jc w:val="both"/>
        <w:rPr>
          <w:rFonts w:ascii="Tahoma" w:hAnsi="Tahoma" w:cs="Tahoma"/>
        </w:rPr>
      </w:pPr>
    </w:p>
    <w:p w:rsidR="00953A99" w:rsidRPr="0068335F" w:rsidRDefault="00953A99" w:rsidP="00953A99">
      <w:pPr>
        <w:spacing w:after="0"/>
        <w:jc w:val="both"/>
        <w:rPr>
          <w:rFonts w:ascii="Tahoma" w:hAnsi="Tahoma" w:cs="Tahoma"/>
        </w:rPr>
      </w:pPr>
      <w:r w:rsidRPr="0068335F">
        <w:rPr>
          <w:rFonts w:ascii="Tahoma" w:hAnsi="Tahoma" w:cs="Tahoma"/>
        </w:rPr>
        <w:t>The Contract should allow for the adjustment of the completion date in the event of certain delays caused by the Employer, or Natural Causes [like Force Majeure]. The Contract date Completion date can be adjusted.</w:t>
      </w:r>
    </w:p>
    <w:p w:rsidR="00953A99" w:rsidRPr="0068335F" w:rsidRDefault="00953A99" w:rsidP="00953A99">
      <w:pPr>
        <w:spacing w:after="0" w:line="240" w:lineRule="auto"/>
        <w:jc w:val="both"/>
        <w:rPr>
          <w:rFonts w:ascii="Tahoma" w:hAnsi="Tahoma" w:cs="Tahoma"/>
        </w:rPr>
      </w:pPr>
    </w:p>
    <w:p w:rsidR="00953A99" w:rsidRPr="0068335F" w:rsidRDefault="00534454" w:rsidP="00953A99">
      <w:pPr>
        <w:spacing w:after="0"/>
        <w:jc w:val="both"/>
        <w:rPr>
          <w:rFonts w:ascii="Tahoma" w:hAnsi="Tahoma" w:cs="Tahoma"/>
          <w:b/>
          <w:u w:val="single"/>
        </w:rPr>
      </w:pPr>
      <w:r w:rsidRPr="0068335F">
        <w:rPr>
          <w:rFonts w:ascii="Tahoma" w:hAnsi="Tahoma" w:cs="Tahoma"/>
          <w:b/>
        </w:rPr>
        <w:t xml:space="preserve">1.2.4 </w:t>
      </w:r>
      <w:r w:rsidR="00953A99" w:rsidRPr="0068335F">
        <w:rPr>
          <w:rFonts w:ascii="Tahoma" w:hAnsi="Tahoma" w:cs="Tahoma"/>
          <w:b/>
          <w:u w:val="single"/>
        </w:rPr>
        <w:t>"Time at Large"</w:t>
      </w:r>
    </w:p>
    <w:p w:rsidR="00953A99" w:rsidRPr="0068335F" w:rsidRDefault="00953A99" w:rsidP="00953A99">
      <w:pPr>
        <w:spacing w:after="0"/>
        <w:jc w:val="both"/>
        <w:rPr>
          <w:rFonts w:ascii="Tahoma" w:hAnsi="Tahoma" w:cs="Tahoma"/>
        </w:rPr>
      </w:pPr>
      <w:r w:rsidRPr="0068335F">
        <w:rPr>
          <w:rFonts w:ascii="Tahoma" w:hAnsi="Tahoma" w:cs="Tahoma"/>
        </w:rPr>
        <w:t xml:space="preserve">If there were no provisions to grant "Extension of Time" in the contract and a delay occurred that was at least in part </w:t>
      </w:r>
      <w:r w:rsidR="00737C1A" w:rsidRPr="0068335F">
        <w:rPr>
          <w:rFonts w:ascii="Tahoma" w:hAnsi="Tahoma" w:cs="Tahoma"/>
        </w:rPr>
        <w:t xml:space="preserve">by </w:t>
      </w:r>
      <w:r w:rsidRPr="0068335F">
        <w:rPr>
          <w:rFonts w:ascii="Tahoma" w:hAnsi="Tahoma" w:cs="Tahoma"/>
        </w:rPr>
        <w:t>the employer, this is a fundamental breach of contract and the contractor is no longer obliged to complete the works on the completion date, even if the contractor is partly to blame.</w:t>
      </w:r>
    </w:p>
    <w:p w:rsidR="00953A99" w:rsidRPr="0068335F" w:rsidRDefault="00953A99" w:rsidP="00953A99">
      <w:pPr>
        <w:spacing w:after="0" w:line="240" w:lineRule="auto"/>
        <w:jc w:val="both"/>
        <w:rPr>
          <w:rFonts w:ascii="Tahoma" w:hAnsi="Tahoma" w:cs="Tahoma"/>
        </w:rPr>
      </w:pPr>
    </w:p>
    <w:p w:rsidR="00953A99" w:rsidRPr="0068335F" w:rsidRDefault="00953A99" w:rsidP="00953A99">
      <w:pPr>
        <w:spacing w:after="0"/>
        <w:jc w:val="both"/>
        <w:rPr>
          <w:rFonts w:ascii="Tahoma" w:hAnsi="Tahoma" w:cs="Tahoma"/>
        </w:rPr>
      </w:pPr>
      <w:r w:rsidRPr="0068335F">
        <w:rPr>
          <w:rFonts w:ascii="Tahoma" w:hAnsi="Tahoma" w:cs="Tahoma"/>
        </w:rPr>
        <w:t>Moreover, where the contract provides for extension of time, but these provisions are not operated, the employer will not qualify to be paid L&amp;</w:t>
      </w:r>
      <w:r w:rsidR="00627539" w:rsidRPr="0068335F">
        <w:rPr>
          <w:rFonts w:ascii="Tahoma" w:hAnsi="Tahoma" w:cs="Tahoma"/>
        </w:rPr>
        <w:t>AD because he is</w:t>
      </w:r>
      <w:r w:rsidRPr="0068335F">
        <w:rPr>
          <w:rFonts w:ascii="Tahoma" w:hAnsi="Tahoma" w:cs="Tahoma"/>
        </w:rPr>
        <w:t xml:space="preserve"> part</w:t>
      </w:r>
      <w:r w:rsidR="00627539" w:rsidRPr="0068335F">
        <w:rPr>
          <w:rFonts w:ascii="Tahoma" w:hAnsi="Tahoma" w:cs="Tahoma"/>
        </w:rPr>
        <w:t>ly</w:t>
      </w:r>
      <w:r w:rsidRPr="0068335F">
        <w:rPr>
          <w:rFonts w:ascii="Tahoma" w:hAnsi="Tahoma" w:cs="Tahoma"/>
        </w:rPr>
        <w:t xml:space="preserve"> responsible for the delay.</w:t>
      </w:r>
    </w:p>
    <w:p w:rsidR="00953A99" w:rsidRPr="0068335F" w:rsidRDefault="00953A99" w:rsidP="00953A99">
      <w:pPr>
        <w:spacing w:after="0" w:line="240" w:lineRule="auto"/>
        <w:jc w:val="both"/>
        <w:rPr>
          <w:rFonts w:ascii="Tahoma" w:hAnsi="Tahoma" w:cs="Tahoma"/>
        </w:rPr>
      </w:pPr>
    </w:p>
    <w:p w:rsidR="00953A99" w:rsidRPr="0068335F" w:rsidRDefault="00953A99" w:rsidP="00953A99">
      <w:pPr>
        <w:spacing w:after="0"/>
        <w:jc w:val="both"/>
        <w:rPr>
          <w:rFonts w:ascii="Tahoma" w:hAnsi="Tahoma" w:cs="Tahoma"/>
        </w:rPr>
      </w:pPr>
      <w:r w:rsidRPr="0068335F">
        <w:rPr>
          <w:rFonts w:ascii="Tahoma" w:hAnsi="Tahoma" w:cs="Tahoma"/>
        </w:rPr>
        <w:t>In these situations, the “Time to complete the contract will be at large”. However the contract must be completed by the contractor within a 'Reasonable Time'. The 'Reasonable Time' can be contentious if not well handled.</w:t>
      </w:r>
    </w:p>
    <w:p w:rsidR="00953A99" w:rsidRPr="0068335F" w:rsidRDefault="00953A99" w:rsidP="00A86166">
      <w:pPr>
        <w:spacing w:after="0"/>
        <w:jc w:val="both"/>
        <w:rPr>
          <w:rFonts w:ascii="Tahoma" w:hAnsi="Tahoma" w:cs="Tahoma"/>
          <w:szCs w:val="28"/>
        </w:rPr>
      </w:pPr>
    </w:p>
    <w:p w:rsidR="00FC3114" w:rsidRPr="0068335F" w:rsidRDefault="00534454" w:rsidP="00A86166">
      <w:pPr>
        <w:spacing w:after="0"/>
        <w:jc w:val="both"/>
        <w:rPr>
          <w:rFonts w:ascii="Tahoma" w:hAnsi="Tahoma" w:cs="Tahoma"/>
          <w:b/>
          <w:szCs w:val="28"/>
        </w:rPr>
      </w:pPr>
      <w:r w:rsidRPr="0068335F">
        <w:rPr>
          <w:rFonts w:ascii="Tahoma" w:hAnsi="Tahoma" w:cs="Tahoma"/>
          <w:b/>
          <w:szCs w:val="28"/>
        </w:rPr>
        <w:t>1.2.5</w:t>
      </w:r>
      <w:r w:rsidR="00C13F2B" w:rsidRPr="0068335F">
        <w:rPr>
          <w:rFonts w:ascii="Tahoma" w:hAnsi="Tahoma" w:cs="Tahoma"/>
          <w:b/>
          <w:szCs w:val="28"/>
        </w:rPr>
        <w:t xml:space="preserve"> Economic Loss</w:t>
      </w:r>
    </w:p>
    <w:p w:rsidR="00FC3114" w:rsidRPr="0068335F" w:rsidRDefault="00C13F2B" w:rsidP="00A86166">
      <w:pPr>
        <w:spacing w:after="0"/>
        <w:jc w:val="both"/>
        <w:rPr>
          <w:rFonts w:ascii="Tahoma" w:hAnsi="Tahoma" w:cs="Tahoma"/>
          <w:szCs w:val="28"/>
        </w:rPr>
      </w:pPr>
      <w:r w:rsidRPr="0068335F">
        <w:rPr>
          <w:rFonts w:ascii="Tahoma" w:hAnsi="Tahoma" w:cs="Tahoma"/>
          <w:szCs w:val="28"/>
        </w:rPr>
        <w:t xml:space="preserve">Economic Loss is equivalent of </w:t>
      </w:r>
      <w:r w:rsidR="00CF4CAA" w:rsidRPr="0068335F">
        <w:rPr>
          <w:rFonts w:ascii="Tahoma" w:hAnsi="Tahoma" w:cs="Tahoma"/>
          <w:szCs w:val="28"/>
        </w:rPr>
        <w:t>the Liquidated and Ascertained D</w:t>
      </w:r>
      <w:r w:rsidRPr="0068335F">
        <w:rPr>
          <w:rFonts w:ascii="Tahoma" w:hAnsi="Tahoma" w:cs="Tahoma"/>
          <w:szCs w:val="28"/>
        </w:rPr>
        <w:t>amages. It is also charged against a Contractor who did not complete the Contract at the agreed date. This is charged per week workload or per unit of work. This is used for a contract that must be completed within a time-frame where time is of the essence.</w:t>
      </w:r>
    </w:p>
    <w:p w:rsidR="00A86166" w:rsidRPr="0068335F" w:rsidRDefault="00A86166" w:rsidP="00A86166">
      <w:pPr>
        <w:spacing w:after="0"/>
        <w:jc w:val="both"/>
        <w:rPr>
          <w:rFonts w:ascii="Tahoma" w:hAnsi="Tahoma" w:cs="Tahoma"/>
          <w:szCs w:val="28"/>
        </w:rPr>
      </w:pPr>
    </w:p>
    <w:p w:rsidR="00FC3114" w:rsidRPr="0068335F" w:rsidRDefault="00534454" w:rsidP="00A86166">
      <w:pPr>
        <w:spacing w:after="0"/>
        <w:jc w:val="both"/>
        <w:rPr>
          <w:rFonts w:ascii="Tahoma" w:hAnsi="Tahoma" w:cs="Tahoma"/>
          <w:b/>
          <w:szCs w:val="28"/>
        </w:rPr>
      </w:pPr>
      <w:r w:rsidRPr="0068335F">
        <w:rPr>
          <w:rFonts w:ascii="Tahoma" w:hAnsi="Tahoma" w:cs="Tahoma"/>
          <w:b/>
          <w:szCs w:val="28"/>
        </w:rPr>
        <w:t>1.2.6</w:t>
      </w:r>
      <w:r w:rsidR="00C13F2B" w:rsidRPr="0068335F">
        <w:rPr>
          <w:rFonts w:ascii="Tahoma" w:hAnsi="Tahoma" w:cs="Tahoma"/>
          <w:b/>
          <w:szCs w:val="28"/>
        </w:rPr>
        <w:t xml:space="preserve"> Penalty</w:t>
      </w:r>
    </w:p>
    <w:p w:rsidR="00FC3114" w:rsidRPr="0068335F" w:rsidRDefault="00C13F2B" w:rsidP="00A86166">
      <w:pPr>
        <w:spacing w:after="0"/>
        <w:jc w:val="both"/>
        <w:rPr>
          <w:rFonts w:ascii="Tahoma" w:hAnsi="Tahoma" w:cs="Tahoma"/>
          <w:szCs w:val="28"/>
        </w:rPr>
      </w:pPr>
      <w:r w:rsidRPr="0068335F">
        <w:rPr>
          <w:rFonts w:ascii="Tahoma" w:hAnsi="Tahoma" w:cs="Tahoma"/>
          <w:szCs w:val="28"/>
        </w:rPr>
        <w:t>Wher</w:t>
      </w:r>
      <w:r w:rsidR="00233B4D" w:rsidRPr="0068335F">
        <w:rPr>
          <w:rFonts w:ascii="Tahoma" w:hAnsi="Tahoma" w:cs="Tahoma"/>
          <w:szCs w:val="28"/>
        </w:rPr>
        <w:t>e Liquidated and Ascertained D</w:t>
      </w:r>
      <w:r w:rsidRPr="0068335F">
        <w:rPr>
          <w:rFonts w:ascii="Tahoma" w:hAnsi="Tahoma" w:cs="Tahoma"/>
          <w:szCs w:val="28"/>
        </w:rPr>
        <w:t xml:space="preserve">amages exceeds a reasonable amount, it will not be implemented by the Courts. The Courts regard such situation as a penalty amount and cannot be enforceable in Courts of Law. The solution is to return to the drawing board to determine the reasonable rate(s) for </w:t>
      </w:r>
      <w:r w:rsidR="00D6723A" w:rsidRPr="0068335F">
        <w:rPr>
          <w:rFonts w:ascii="Tahoma" w:hAnsi="Tahoma" w:cs="Tahoma"/>
          <w:szCs w:val="28"/>
        </w:rPr>
        <w:t>the Liquidated and Ascertained D</w:t>
      </w:r>
      <w:r w:rsidRPr="0068335F">
        <w:rPr>
          <w:rFonts w:ascii="Tahoma" w:hAnsi="Tahoma" w:cs="Tahoma"/>
          <w:szCs w:val="28"/>
        </w:rPr>
        <w:t>amages.</w:t>
      </w:r>
    </w:p>
    <w:p w:rsidR="00A86166" w:rsidRPr="0068335F" w:rsidRDefault="00A86166" w:rsidP="00A86166">
      <w:pPr>
        <w:spacing w:after="0"/>
        <w:jc w:val="both"/>
        <w:rPr>
          <w:rFonts w:ascii="Tahoma" w:hAnsi="Tahoma" w:cs="Tahoma"/>
          <w:szCs w:val="28"/>
        </w:rPr>
      </w:pPr>
    </w:p>
    <w:p w:rsidR="00FC3114" w:rsidRPr="0068335F" w:rsidRDefault="0081237C" w:rsidP="00A86166">
      <w:pPr>
        <w:spacing w:after="0"/>
        <w:jc w:val="both"/>
        <w:rPr>
          <w:rFonts w:ascii="Tahoma" w:hAnsi="Tahoma" w:cs="Tahoma"/>
          <w:b/>
          <w:szCs w:val="28"/>
        </w:rPr>
      </w:pPr>
      <w:r w:rsidRPr="0068335F">
        <w:rPr>
          <w:rFonts w:ascii="Tahoma" w:hAnsi="Tahoma" w:cs="Tahoma"/>
          <w:b/>
          <w:szCs w:val="28"/>
        </w:rPr>
        <w:t>1.2.7</w:t>
      </w:r>
      <w:r w:rsidR="00C13F2B" w:rsidRPr="0068335F">
        <w:rPr>
          <w:rFonts w:ascii="Tahoma" w:hAnsi="Tahoma" w:cs="Tahoma"/>
          <w:b/>
          <w:szCs w:val="28"/>
        </w:rPr>
        <w:t xml:space="preserve"> Claims For Loss and Expense</w:t>
      </w:r>
    </w:p>
    <w:p w:rsidR="00FC3114" w:rsidRPr="0068335F" w:rsidRDefault="00C13F2B" w:rsidP="00A86166">
      <w:pPr>
        <w:spacing w:after="0"/>
        <w:jc w:val="both"/>
        <w:rPr>
          <w:rFonts w:ascii="Tahoma" w:hAnsi="Tahoma" w:cs="Tahoma"/>
          <w:szCs w:val="28"/>
        </w:rPr>
      </w:pPr>
      <w:r w:rsidRPr="0068335F">
        <w:rPr>
          <w:rFonts w:ascii="Tahoma" w:hAnsi="Tahoma" w:cs="Tahoma"/>
          <w:szCs w:val="28"/>
        </w:rPr>
        <w:t>Loss and Expense claims is the quantum loss a party to a contract incurs in the execution of the contract plus the expenses the party incurred. Each party to the contract has a right to claim the loss and expense against the wrong party in the contract.</w:t>
      </w:r>
    </w:p>
    <w:p w:rsidR="00563124" w:rsidRPr="0068335F" w:rsidRDefault="00563124" w:rsidP="0068335F">
      <w:pPr>
        <w:spacing w:after="0" w:line="240" w:lineRule="auto"/>
        <w:jc w:val="both"/>
        <w:rPr>
          <w:rFonts w:ascii="Tahoma" w:hAnsi="Tahoma" w:cs="Tahoma"/>
          <w:b/>
          <w:szCs w:val="28"/>
        </w:rPr>
      </w:pPr>
    </w:p>
    <w:p w:rsidR="00563124" w:rsidRPr="0068335F" w:rsidRDefault="005F40A0" w:rsidP="00563124">
      <w:pPr>
        <w:spacing w:after="0"/>
        <w:jc w:val="both"/>
        <w:rPr>
          <w:rFonts w:ascii="Tahoma" w:hAnsi="Tahoma" w:cs="Tahoma"/>
          <w:b/>
          <w:szCs w:val="28"/>
        </w:rPr>
      </w:pPr>
      <w:r w:rsidRPr="0068335F">
        <w:rPr>
          <w:rFonts w:ascii="Tahoma" w:hAnsi="Tahoma" w:cs="Tahoma"/>
          <w:b/>
          <w:szCs w:val="28"/>
        </w:rPr>
        <w:t>2.</w:t>
      </w:r>
      <w:r w:rsidR="00563124" w:rsidRPr="0068335F">
        <w:rPr>
          <w:rFonts w:ascii="Tahoma" w:hAnsi="Tahoma" w:cs="Tahoma"/>
          <w:b/>
          <w:szCs w:val="28"/>
        </w:rPr>
        <w:t>0 Practical Application of the Liquidated and Ascertained Damages</w:t>
      </w:r>
    </w:p>
    <w:p w:rsidR="00563124" w:rsidRPr="0068335F" w:rsidRDefault="00563124" w:rsidP="00563124">
      <w:pPr>
        <w:spacing w:after="0"/>
        <w:jc w:val="both"/>
        <w:rPr>
          <w:rFonts w:ascii="Tahoma" w:hAnsi="Tahoma" w:cs="Tahoma"/>
          <w:szCs w:val="28"/>
        </w:rPr>
      </w:pPr>
      <w:r w:rsidRPr="0068335F">
        <w:rPr>
          <w:rFonts w:ascii="Tahoma" w:hAnsi="Tahoma" w:cs="Tahoma"/>
          <w:szCs w:val="28"/>
        </w:rPr>
        <w:t>2.1.1 Conditions bef</w:t>
      </w:r>
      <w:r w:rsidR="005F40A0" w:rsidRPr="0068335F">
        <w:rPr>
          <w:rFonts w:ascii="Tahoma" w:hAnsi="Tahoma" w:cs="Tahoma"/>
          <w:szCs w:val="28"/>
        </w:rPr>
        <w:t>ore Liquidated and Ascertained D</w:t>
      </w:r>
      <w:r w:rsidRPr="0068335F">
        <w:rPr>
          <w:rFonts w:ascii="Tahoma" w:hAnsi="Tahoma" w:cs="Tahoma"/>
          <w:szCs w:val="28"/>
        </w:rPr>
        <w:t>amages may be claimed, the following preconditions must have been met:</w:t>
      </w:r>
    </w:p>
    <w:p w:rsidR="00563124" w:rsidRPr="0068335F" w:rsidRDefault="00563124" w:rsidP="00563124">
      <w:pPr>
        <w:spacing w:after="0"/>
        <w:ind w:left="720" w:hanging="720"/>
        <w:jc w:val="both"/>
        <w:rPr>
          <w:rFonts w:ascii="Tahoma" w:hAnsi="Tahoma" w:cs="Tahoma"/>
          <w:szCs w:val="28"/>
        </w:rPr>
      </w:pPr>
      <w:r w:rsidRPr="0068335F">
        <w:rPr>
          <w:rFonts w:ascii="Tahoma" w:hAnsi="Tahoma" w:cs="Tahoma"/>
          <w:szCs w:val="28"/>
        </w:rPr>
        <w:t xml:space="preserve">(i) </w:t>
      </w:r>
      <w:r w:rsidRPr="0068335F">
        <w:rPr>
          <w:rFonts w:ascii="Tahoma" w:hAnsi="Tahoma" w:cs="Tahoma"/>
          <w:szCs w:val="28"/>
        </w:rPr>
        <w:tab/>
        <w:t>The Contractor must have failed to complete the works by the completion date;</w:t>
      </w:r>
    </w:p>
    <w:p w:rsidR="00563124" w:rsidRPr="0068335F" w:rsidRDefault="00563124" w:rsidP="00563124">
      <w:pPr>
        <w:spacing w:after="0"/>
        <w:ind w:left="720" w:hanging="720"/>
        <w:jc w:val="both"/>
        <w:rPr>
          <w:rFonts w:ascii="Tahoma" w:hAnsi="Tahoma" w:cs="Tahoma"/>
          <w:szCs w:val="28"/>
        </w:rPr>
      </w:pPr>
      <w:r w:rsidRPr="0068335F">
        <w:rPr>
          <w:rFonts w:ascii="Tahoma" w:hAnsi="Tahoma" w:cs="Tahoma"/>
          <w:szCs w:val="28"/>
        </w:rPr>
        <w:lastRenderedPageBreak/>
        <w:t>(ii)</w:t>
      </w:r>
      <w:r w:rsidRPr="0068335F">
        <w:rPr>
          <w:rFonts w:ascii="Tahoma" w:hAnsi="Tahoma" w:cs="Tahoma"/>
          <w:szCs w:val="28"/>
        </w:rPr>
        <w:tab/>
        <w:t>The Contract Administrator/Executive Project Manager/Architect/ Engineer must have fulfilled all duties with respect to the award of an "Extension of Time";</w:t>
      </w:r>
    </w:p>
    <w:p w:rsidR="00563124" w:rsidRPr="0068335F" w:rsidRDefault="00563124" w:rsidP="00563124">
      <w:pPr>
        <w:spacing w:after="0"/>
        <w:ind w:left="720" w:hanging="720"/>
        <w:jc w:val="both"/>
        <w:rPr>
          <w:rFonts w:ascii="Tahoma" w:hAnsi="Tahoma" w:cs="Tahoma"/>
          <w:szCs w:val="28"/>
        </w:rPr>
      </w:pPr>
      <w:r w:rsidRPr="0068335F">
        <w:rPr>
          <w:rFonts w:ascii="Tahoma" w:hAnsi="Tahoma" w:cs="Tahoma"/>
          <w:szCs w:val="28"/>
        </w:rPr>
        <w:t xml:space="preserve">(iii) </w:t>
      </w:r>
      <w:r w:rsidRPr="0068335F">
        <w:rPr>
          <w:rFonts w:ascii="Tahoma" w:hAnsi="Tahoma" w:cs="Tahoma"/>
          <w:szCs w:val="28"/>
        </w:rPr>
        <w:tab/>
        <w:t xml:space="preserve">The Contract Administrator or the Representative </w:t>
      </w:r>
      <w:r w:rsidR="006C0C1E" w:rsidRPr="0068335F">
        <w:rPr>
          <w:rFonts w:ascii="Tahoma" w:hAnsi="Tahoma" w:cs="Tahoma"/>
          <w:szCs w:val="28"/>
        </w:rPr>
        <w:t>m</w:t>
      </w:r>
      <w:r w:rsidRPr="0068335F">
        <w:rPr>
          <w:rFonts w:ascii="Tahoma" w:hAnsi="Tahoma" w:cs="Tahoma"/>
          <w:szCs w:val="28"/>
        </w:rPr>
        <w:t>ust have issued a "Non-Completion Certificate";</w:t>
      </w:r>
    </w:p>
    <w:p w:rsidR="00563124" w:rsidRPr="0068335F" w:rsidRDefault="00563124" w:rsidP="00563124">
      <w:pPr>
        <w:spacing w:after="0"/>
        <w:ind w:left="720" w:hanging="720"/>
        <w:jc w:val="both"/>
        <w:rPr>
          <w:rFonts w:ascii="Tahoma" w:hAnsi="Tahoma" w:cs="Tahoma"/>
          <w:szCs w:val="28"/>
        </w:rPr>
      </w:pPr>
      <w:r w:rsidRPr="0068335F">
        <w:rPr>
          <w:rFonts w:ascii="Tahoma" w:hAnsi="Tahoma" w:cs="Tahoma"/>
          <w:szCs w:val="28"/>
        </w:rPr>
        <w:t xml:space="preserve">(iv) </w:t>
      </w:r>
      <w:r w:rsidRPr="0068335F">
        <w:rPr>
          <w:rFonts w:ascii="Tahoma" w:hAnsi="Tahoma" w:cs="Tahoma"/>
          <w:szCs w:val="28"/>
        </w:rPr>
        <w:tab/>
        <w:t>The employer must have informed the Contractor before the date of the Final Certificate that it may require the payment of the Liquidated and As</w:t>
      </w:r>
      <w:r w:rsidR="00014629" w:rsidRPr="0068335F">
        <w:rPr>
          <w:rFonts w:ascii="Tahoma" w:hAnsi="Tahoma" w:cs="Tahoma"/>
          <w:szCs w:val="28"/>
        </w:rPr>
        <w:t>certained Damages or deduct Liquidated D</w:t>
      </w:r>
      <w:r w:rsidRPr="0068335F">
        <w:rPr>
          <w:rFonts w:ascii="Tahoma" w:hAnsi="Tahoma" w:cs="Tahoma"/>
          <w:szCs w:val="28"/>
        </w:rPr>
        <w:t>amages from the monies due to the contractor.</w:t>
      </w:r>
    </w:p>
    <w:p w:rsidR="00563124" w:rsidRPr="0068335F" w:rsidRDefault="00563124" w:rsidP="0068335F">
      <w:pPr>
        <w:spacing w:after="0" w:line="240" w:lineRule="auto"/>
        <w:jc w:val="both"/>
        <w:rPr>
          <w:rFonts w:ascii="Tahoma" w:hAnsi="Tahoma" w:cs="Tahoma"/>
          <w:szCs w:val="28"/>
        </w:rPr>
      </w:pPr>
    </w:p>
    <w:p w:rsidR="00563124" w:rsidRPr="0068335F" w:rsidRDefault="00563124" w:rsidP="00563124">
      <w:pPr>
        <w:spacing w:after="0"/>
        <w:jc w:val="both"/>
        <w:rPr>
          <w:rFonts w:ascii="Tahoma" w:hAnsi="Tahoma" w:cs="Tahoma"/>
          <w:szCs w:val="28"/>
        </w:rPr>
      </w:pPr>
      <w:r w:rsidRPr="0068335F">
        <w:rPr>
          <w:rFonts w:ascii="Tahoma" w:hAnsi="Tahoma" w:cs="Tahoma"/>
          <w:szCs w:val="28"/>
        </w:rPr>
        <w:t>There are two types of notices the Employer gives the Contractor, before the deductions are effected. This may vary with the different types of contracts available universally. In Nigeria and the United Kingdom situations, the Employer/Client issues initially a "General Notice of Intention that the Client may require damages due to L</w:t>
      </w:r>
      <w:r w:rsidR="00045333" w:rsidRPr="0068335F">
        <w:rPr>
          <w:rFonts w:ascii="Tahoma" w:hAnsi="Tahoma" w:cs="Tahoma"/>
          <w:szCs w:val="28"/>
        </w:rPr>
        <w:t>&amp;</w:t>
      </w:r>
      <w:r w:rsidRPr="0068335F">
        <w:rPr>
          <w:rFonts w:ascii="Tahoma" w:hAnsi="Tahoma" w:cs="Tahoma"/>
          <w:szCs w:val="28"/>
        </w:rPr>
        <w:t>AD to be paid</w:t>
      </w:r>
      <w:r w:rsidR="00C74656" w:rsidRPr="0068335F">
        <w:rPr>
          <w:rFonts w:ascii="Tahoma" w:hAnsi="Tahoma" w:cs="Tahoma"/>
          <w:szCs w:val="28"/>
        </w:rPr>
        <w:t>”</w:t>
      </w:r>
      <w:r w:rsidRPr="0068335F">
        <w:rPr>
          <w:rFonts w:ascii="Tahoma" w:hAnsi="Tahoma" w:cs="Tahoma"/>
          <w:szCs w:val="28"/>
        </w:rPr>
        <w:t>.</w:t>
      </w:r>
      <w:r w:rsidR="00045333" w:rsidRPr="0068335F">
        <w:rPr>
          <w:rFonts w:ascii="Tahoma" w:hAnsi="Tahoma" w:cs="Tahoma"/>
          <w:szCs w:val="28"/>
        </w:rPr>
        <w:t xml:space="preserve"> </w:t>
      </w:r>
      <w:r w:rsidRPr="0068335F">
        <w:rPr>
          <w:rFonts w:ascii="Tahoma" w:hAnsi="Tahoma" w:cs="Tahoma"/>
          <w:szCs w:val="28"/>
        </w:rPr>
        <w:t>The subsequent/second notice, requires more details than the first notice; it must state that "for the period between the completion date and the date of practical completion</w:t>
      </w:r>
      <w:r w:rsidR="003F33A7" w:rsidRPr="0068335F">
        <w:rPr>
          <w:rFonts w:ascii="Tahoma" w:hAnsi="Tahoma" w:cs="Tahoma"/>
          <w:szCs w:val="28"/>
        </w:rPr>
        <w:t>, the actual L&amp;AD will be stated categorically</w:t>
      </w:r>
      <w:r w:rsidRPr="0068335F">
        <w:rPr>
          <w:rFonts w:ascii="Tahoma" w:hAnsi="Tahoma" w:cs="Tahoma"/>
          <w:szCs w:val="28"/>
        </w:rPr>
        <w:t>."</w:t>
      </w:r>
    </w:p>
    <w:p w:rsidR="00A86166" w:rsidRPr="0068335F" w:rsidRDefault="00A86166" w:rsidP="0068335F">
      <w:pPr>
        <w:spacing w:after="0" w:line="240" w:lineRule="auto"/>
        <w:jc w:val="both"/>
        <w:rPr>
          <w:rFonts w:ascii="Tahoma" w:hAnsi="Tahoma" w:cs="Tahoma"/>
          <w:szCs w:val="28"/>
        </w:rPr>
      </w:pPr>
    </w:p>
    <w:p w:rsidR="00F7094B" w:rsidRPr="0068335F" w:rsidRDefault="00A86166" w:rsidP="00F7094B">
      <w:pPr>
        <w:spacing w:after="0"/>
        <w:jc w:val="both"/>
        <w:rPr>
          <w:rFonts w:ascii="Tahoma" w:hAnsi="Tahoma" w:cs="Tahoma"/>
        </w:rPr>
      </w:pPr>
      <w:r w:rsidRPr="0068335F">
        <w:rPr>
          <w:rFonts w:ascii="Tahoma" w:hAnsi="Tahoma" w:cs="Tahoma"/>
          <w:szCs w:val="28"/>
        </w:rPr>
        <w:t xml:space="preserve">The </w:t>
      </w:r>
      <w:r w:rsidR="00C13F2B" w:rsidRPr="0068335F">
        <w:rPr>
          <w:rFonts w:ascii="Tahoma" w:hAnsi="Tahoma" w:cs="Tahoma"/>
          <w:szCs w:val="28"/>
        </w:rPr>
        <w:t>employer requires the Contractor to pay the sum to the Employer and/or intends to ded</w:t>
      </w:r>
      <w:r w:rsidR="003F33A7" w:rsidRPr="0068335F">
        <w:rPr>
          <w:rFonts w:ascii="Tahoma" w:hAnsi="Tahoma" w:cs="Tahoma"/>
          <w:szCs w:val="28"/>
        </w:rPr>
        <w:t>uct Liquidated and Ascertained D</w:t>
      </w:r>
      <w:r w:rsidR="00C13F2B" w:rsidRPr="0068335F">
        <w:rPr>
          <w:rFonts w:ascii="Tahoma" w:hAnsi="Tahoma" w:cs="Tahoma"/>
          <w:szCs w:val="28"/>
        </w:rPr>
        <w:t>amages from monies due to the Contractor, and whether the rate will be the contractual rate or a lesser su</w:t>
      </w:r>
      <w:r w:rsidR="002E7C76" w:rsidRPr="0068335F">
        <w:rPr>
          <w:rFonts w:ascii="Tahoma" w:hAnsi="Tahoma" w:cs="Tahoma"/>
          <w:szCs w:val="28"/>
        </w:rPr>
        <w:t xml:space="preserve">m (where the client wants to be </w:t>
      </w:r>
      <w:r w:rsidR="003F33A7" w:rsidRPr="0068335F">
        <w:rPr>
          <w:rFonts w:ascii="Tahoma" w:hAnsi="Tahoma" w:cs="Tahoma"/>
        </w:rPr>
        <w:t>benevolent to the Contractor</w:t>
      </w:r>
      <w:r w:rsidR="00F7094B" w:rsidRPr="0068335F">
        <w:rPr>
          <w:rFonts w:ascii="Tahoma" w:hAnsi="Tahoma" w:cs="Tahoma"/>
        </w:rPr>
        <w:t>)</w:t>
      </w:r>
      <w:r w:rsidR="003F33A7" w:rsidRPr="0068335F">
        <w:rPr>
          <w:rFonts w:ascii="Tahoma" w:hAnsi="Tahoma" w:cs="Tahoma"/>
        </w:rPr>
        <w:t>.</w:t>
      </w:r>
    </w:p>
    <w:p w:rsidR="00F7094B" w:rsidRPr="0068335F" w:rsidRDefault="00F7094B" w:rsidP="0068335F">
      <w:pPr>
        <w:spacing w:after="0" w:line="240" w:lineRule="auto"/>
        <w:jc w:val="both"/>
        <w:rPr>
          <w:rFonts w:ascii="Tahoma" w:hAnsi="Tahoma" w:cs="Tahoma"/>
        </w:rPr>
      </w:pPr>
    </w:p>
    <w:p w:rsidR="00F7094B" w:rsidRPr="0068335F" w:rsidRDefault="00F7094B" w:rsidP="00F7094B">
      <w:pPr>
        <w:spacing w:after="0"/>
        <w:jc w:val="both"/>
        <w:rPr>
          <w:rFonts w:ascii="Tahoma" w:hAnsi="Tahoma" w:cs="Tahoma"/>
          <w:b/>
        </w:rPr>
      </w:pPr>
      <w:r w:rsidRPr="0068335F">
        <w:rPr>
          <w:rFonts w:ascii="Tahoma" w:hAnsi="Tahoma" w:cs="Tahoma"/>
          <w:b/>
        </w:rPr>
        <w:t>2.1.2 Failure to deduct L&amp;AD</w:t>
      </w:r>
    </w:p>
    <w:p w:rsidR="00F7094B" w:rsidRPr="0068335F" w:rsidRDefault="00F7094B" w:rsidP="00F7094B">
      <w:pPr>
        <w:spacing w:after="0"/>
        <w:jc w:val="both"/>
        <w:rPr>
          <w:rFonts w:ascii="Tahoma" w:hAnsi="Tahoma" w:cs="Tahoma"/>
        </w:rPr>
      </w:pPr>
      <w:r w:rsidRPr="0068335F">
        <w:rPr>
          <w:rFonts w:ascii="Tahoma" w:hAnsi="Tahoma" w:cs="Tahoma"/>
        </w:rPr>
        <w:t>It is to be noted that it is only the Employer and nobody else can authorise the Consultants to deduct the L&amp;AD in any Construction Contract. The Employer would not be considered to have waived its claim to the L&amp;AD by a failure to deduct L&amp;AD or any other claims for that matter, from the First Payment Certificate or any certificate under which this could validly be done; the Employer would always be able to reclaim those damages (L&amp;AD etc.) as a debt at any point up till the Final Accounts/Certificate issuance.</w:t>
      </w:r>
    </w:p>
    <w:p w:rsidR="0068335F" w:rsidRDefault="0068335F" w:rsidP="0068335F">
      <w:pPr>
        <w:spacing w:after="0" w:line="240" w:lineRule="auto"/>
        <w:jc w:val="both"/>
        <w:rPr>
          <w:rFonts w:ascii="Tahoma" w:hAnsi="Tahoma"/>
          <w:b/>
        </w:rPr>
      </w:pPr>
    </w:p>
    <w:p w:rsidR="009A2CA8" w:rsidRPr="0068335F" w:rsidRDefault="009A2CA8" w:rsidP="009A2CA8">
      <w:pPr>
        <w:spacing w:after="0"/>
        <w:jc w:val="both"/>
        <w:rPr>
          <w:rFonts w:ascii="Tahoma" w:hAnsi="Tahoma"/>
          <w:b/>
        </w:rPr>
      </w:pPr>
      <w:r w:rsidRPr="0068335F">
        <w:rPr>
          <w:rFonts w:ascii="Tahoma" w:hAnsi="Tahoma"/>
          <w:b/>
        </w:rPr>
        <w:t>2.1.</w:t>
      </w:r>
      <w:r w:rsidR="008E0A72" w:rsidRPr="0068335F">
        <w:rPr>
          <w:rFonts w:ascii="Tahoma" w:hAnsi="Tahoma"/>
          <w:b/>
        </w:rPr>
        <w:t>3</w:t>
      </w:r>
      <w:r w:rsidRPr="0068335F">
        <w:rPr>
          <w:rFonts w:ascii="Tahoma" w:hAnsi="Tahoma"/>
          <w:b/>
        </w:rPr>
        <w:t xml:space="preserve">: Calculations of </w:t>
      </w:r>
      <w:r w:rsidR="008E0A72" w:rsidRPr="0068335F">
        <w:rPr>
          <w:rFonts w:ascii="Tahoma" w:hAnsi="Tahoma"/>
          <w:b/>
        </w:rPr>
        <w:t>L&amp;</w:t>
      </w:r>
      <w:r w:rsidRPr="0068335F">
        <w:rPr>
          <w:rFonts w:ascii="Tahoma" w:hAnsi="Tahoma"/>
          <w:b/>
        </w:rPr>
        <w:t xml:space="preserve">AD in Building Contracts </w:t>
      </w:r>
    </w:p>
    <w:p w:rsidR="009A2CA8" w:rsidRPr="0068335F" w:rsidRDefault="009A2CA8" w:rsidP="009A2CA8">
      <w:pPr>
        <w:spacing w:after="0"/>
        <w:jc w:val="both"/>
        <w:rPr>
          <w:rFonts w:ascii="Tahoma" w:hAnsi="Tahoma"/>
        </w:rPr>
      </w:pPr>
      <w:r w:rsidRPr="0068335F">
        <w:rPr>
          <w:rFonts w:ascii="Tahoma" w:hAnsi="Tahoma"/>
        </w:rPr>
        <w:t>In all Construction Contracts as stated above, the works are divided into three (3) stages/plans:</w:t>
      </w:r>
    </w:p>
    <w:p w:rsidR="009A2CA8" w:rsidRPr="0068335F" w:rsidRDefault="009A2CA8" w:rsidP="009A2CA8">
      <w:pPr>
        <w:spacing w:after="0"/>
        <w:jc w:val="both"/>
        <w:rPr>
          <w:rFonts w:ascii="Tahoma" w:hAnsi="Tahoma"/>
        </w:rPr>
      </w:pPr>
      <w:r w:rsidRPr="0068335F">
        <w:rPr>
          <w:rFonts w:ascii="Tahoma" w:hAnsi="Tahoma"/>
        </w:rPr>
        <w:t xml:space="preserve">  (i) Short </w:t>
      </w:r>
      <w:r w:rsidR="008E0A72" w:rsidRPr="0068335F">
        <w:rPr>
          <w:rFonts w:ascii="Tahoma" w:hAnsi="Tahoma"/>
        </w:rPr>
        <w:t xml:space="preserve">Term Plan </w:t>
      </w:r>
      <w:r w:rsidRPr="0068335F">
        <w:rPr>
          <w:rFonts w:ascii="Tahoma" w:hAnsi="Tahoma"/>
        </w:rPr>
        <w:t xml:space="preserve">[Weekly] or </w:t>
      </w:r>
      <w:r w:rsidR="008E0A72" w:rsidRPr="0068335F">
        <w:rPr>
          <w:rFonts w:ascii="Tahoma" w:hAnsi="Tahoma"/>
        </w:rPr>
        <w:t>Working Programme</w:t>
      </w:r>
      <w:r w:rsidRPr="0068335F">
        <w:rPr>
          <w:rFonts w:ascii="Tahoma" w:hAnsi="Tahoma"/>
        </w:rPr>
        <w:t>.</w:t>
      </w:r>
    </w:p>
    <w:p w:rsidR="009A2CA8" w:rsidRPr="0068335F" w:rsidRDefault="009A2CA8" w:rsidP="009A2CA8">
      <w:pPr>
        <w:spacing w:after="0"/>
        <w:jc w:val="both"/>
        <w:rPr>
          <w:rFonts w:ascii="Tahoma" w:hAnsi="Tahoma"/>
        </w:rPr>
      </w:pPr>
      <w:r w:rsidRPr="0068335F">
        <w:rPr>
          <w:rFonts w:ascii="Tahoma" w:hAnsi="Tahoma"/>
        </w:rPr>
        <w:t xml:space="preserve">  (ii) Medium </w:t>
      </w:r>
      <w:r w:rsidR="008E0A72" w:rsidRPr="0068335F">
        <w:rPr>
          <w:rFonts w:ascii="Tahoma" w:hAnsi="Tahoma"/>
        </w:rPr>
        <w:t xml:space="preserve">Term Plan </w:t>
      </w:r>
      <w:r w:rsidRPr="0068335F">
        <w:rPr>
          <w:rFonts w:ascii="Tahoma" w:hAnsi="Tahoma"/>
        </w:rPr>
        <w:t xml:space="preserve">[Monthly or Six-Weekly] or </w:t>
      </w:r>
      <w:r w:rsidR="008E0A72" w:rsidRPr="0068335F">
        <w:rPr>
          <w:rFonts w:ascii="Tahoma" w:hAnsi="Tahoma"/>
        </w:rPr>
        <w:t>Tactical Programme</w:t>
      </w:r>
      <w:r w:rsidRPr="0068335F">
        <w:rPr>
          <w:rFonts w:ascii="Tahoma" w:hAnsi="Tahoma"/>
        </w:rPr>
        <w:t>.</w:t>
      </w:r>
    </w:p>
    <w:p w:rsidR="009A2CA8" w:rsidRPr="0068335F" w:rsidRDefault="009A2CA8" w:rsidP="009A2CA8">
      <w:pPr>
        <w:spacing w:after="0"/>
        <w:jc w:val="both"/>
        <w:rPr>
          <w:rFonts w:ascii="Tahoma" w:hAnsi="Tahoma"/>
        </w:rPr>
      </w:pPr>
      <w:r w:rsidRPr="0068335F">
        <w:rPr>
          <w:rFonts w:ascii="Tahoma" w:hAnsi="Tahoma"/>
        </w:rPr>
        <w:t xml:space="preserve">  (iii) Long </w:t>
      </w:r>
      <w:r w:rsidR="00DF3C67" w:rsidRPr="0068335F">
        <w:rPr>
          <w:rFonts w:ascii="Tahoma" w:hAnsi="Tahoma"/>
        </w:rPr>
        <w:t xml:space="preserve">Term Plan </w:t>
      </w:r>
      <w:r w:rsidRPr="0068335F">
        <w:rPr>
          <w:rFonts w:ascii="Tahoma" w:hAnsi="Tahoma"/>
        </w:rPr>
        <w:t xml:space="preserve">[Contract </w:t>
      </w:r>
      <w:r w:rsidR="00AB034B" w:rsidRPr="0068335F">
        <w:rPr>
          <w:rFonts w:ascii="Tahoma" w:hAnsi="Tahoma"/>
        </w:rPr>
        <w:t>Duration</w:t>
      </w:r>
      <w:r w:rsidRPr="0068335F">
        <w:rPr>
          <w:rFonts w:ascii="Tahoma" w:hAnsi="Tahoma"/>
        </w:rPr>
        <w:t xml:space="preserve">] or </w:t>
      </w:r>
      <w:r w:rsidR="008E0A72" w:rsidRPr="0068335F">
        <w:rPr>
          <w:rFonts w:ascii="Tahoma" w:hAnsi="Tahoma"/>
        </w:rPr>
        <w:t>Strategic Programme</w:t>
      </w:r>
      <w:r w:rsidRPr="0068335F">
        <w:rPr>
          <w:rFonts w:ascii="Tahoma" w:hAnsi="Tahoma"/>
        </w:rPr>
        <w:t>.</w:t>
      </w:r>
    </w:p>
    <w:p w:rsidR="009A2CA8" w:rsidRPr="0068335F" w:rsidRDefault="009A2CA8" w:rsidP="0068335F">
      <w:pPr>
        <w:spacing w:after="0" w:line="240" w:lineRule="auto"/>
        <w:jc w:val="both"/>
        <w:rPr>
          <w:rFonts w:ascii="Tahoma" w:hAnsi="Tahoma"/>
        </w:rPr>
      </w:pPr>
    </w:p>
    <w:p w:rsidR="009A2CA8" w:rsidRPr="0068335F" w:rsidRDefault="009A2CA8" w:rsidP="009A2CA8">
      <w:pPr>
        <w:spacing w:after="0"/>
        <w:jc w:val="both"/>
        <w:rPr>
          <w:rFonts w:ascii="Tahoma" w:hAnsi="Tahoma"/>
        </w:rPr>
      </w:pPr>
      <w:r w:rsidRPr="0068335F">
        <w:rPr>
          <w:rFonts w:ascii="Tahoma" w:hAnsi="Tahoma"/>
        </w:rPr>
        <w:t xml:space="preserve">These plans are prepared by the Project Team Leader [Project Administrator]. These programmes are the basis for the evaluation of the diligence of the Contractor on site whether the Contractor is causing delay on the works or he is working ahead of time. </w:t>
      </w:r>
      <w:r w:rsidR="00A34B6E" w:rsidRPr="0068335F">
        <w:rPr>
          <w:rFonts w:ascii="Tahoma" w:hAnsi="Tahoma"/>
        </w:rPr>
        <w:t>Where a C</w:t>
      </w:r>
      <w:r w:rsidRPr="0068335F">
        <w:rPr>
          <w:rFonts w:ascii="Tahoma" w:hAnsi="Tahoma"/>
        </w:rPr>
        <w:t>ontractor is causing delay on the work, the Quantity Surveyors of both parties to the contract, can jointly work out the cost of delay or it can be computed by the client's Q.S. The Loss of time on the programme will be computed by the Project Administrator or the Architect on the works.</w:t>
      </w:r>
    </w:p>
    <w:p w:rsidR="009A2CA8" w:rsidRPr="0068335F" w:rsidRDefault="009A2CA8" w:rsidP="0068335F">
      <w:pPr>
        <w:spacing w:after="0" w:line="240" w:lineRule="auto"/>
        <w:jc w:val="both"/>
        <w:rPr>
          <w:rFonts w:ascii="Tahoma" w:hAnsi="Tahoma"/>
        </w:rPr>
      </w:pPr>
    </w:p>
    <w:p w:rsidR="009A2CA8" w:rsidRPr="0068335F" w:rsidRDefault="009A2CA8" w:rsidP="009A2CA8">
      <w:pPr>
        <w:spacing w:after="0"/>
        <w:jc w:val="both"/>
        <w:rPr>
          <w:rFonts w:ascii="Tahoma" w:hAnsi="Tahoma"/>
        </w:rPr>
      </w:pPr>
      <w:r w:rsidRPr="0068335F">
        <w:rPr>
          <w:rFonts w:ascii="Tahoma" w:hAnsi="Tahoma"/>
        </w:rPr>
        <w:t xml:space="preserve">The Contractor has to apply for an extension of the contract duration, before it is granted by the Administrator. The Administrator will send this approval as a sort of instruction in writing because many things has financial implications in the construction industry. The Q.S. </w:t>
      </w:r>
      <w:r w:rsidRPr="0068335F">
        <w:rPr>
          <w:rFonts w:ascii="Tahoma" w:hAnsi="Tahoma"/>
        </w:rPr>
        <w:lastRenderedPageBreak/>
        <w:t>computes the cost of all instructions. The Consultant Q.S. will use the "approved extension of time" order to compute the Liquidated and Ascertained Damages or Loss and Expense or the Economic Loss; as the case may be.</w:t>
      </w:r>
    </w:p>
    <w:p w:rsidR="009A2CA8" w:rsidRPr="0068335F" w:rsidRDefault="009A2CA8" w:rsidP="009A2CA8">
      <w:pPr>
        <w:spacing w:after="0"/>
        <w:jc w:val="both"/>
        <w:rPr>
          <w:rFonts w:ascii="Tahoma" w:hAnsi="Tahoma"/>
        </w:rPr>
      </w:pPr>
      <w:r w:rsidRPr="0068335F">
        <w:rPr>
          <w:rFonts w:ascii="Tahoma" w:hAnsi="Tahoma"/>
        </w:rPr>
        <w:t>The progr</w:t>
      </w:r>
      <w:r w:rsidR="008C130B" w:rsidRPr="0068335F">
        <w:rPr>
          <w:rFonts w:ascii="Tahoma" w:hAnsi="Tahoma"/>
        </w:rPr>
        <w:t>ammes are used by the Quantity S</w:t>
      </w:r>
      <w:r w:rsidRPr="0068335F">
        <w:rPr>
          <w:rFonts w:ascii="Tahoma" w:hAnsi="Tahoma"/>
        </w:rPr>
        <w:t>urveyor to prepare the project cost control plans for each stage of the project works.</w:t>
      </w:r>
    </w:p>
    <w:p w:rsidR="009A2CA8" w:rsidRPr="0068335F" w:rsidRDefault="009A2CA8" w:rsidP="009A2CA8">
      <w:pPr>
        <w:spacing w:after="0"/>
        <w:jc w:val="both"/>
        <w:rPr>
          <w:rFonts w:ascii="Tahoma" w:hAnsi="Tahoma"/>
          <w:b/>
        </w:rPr>
      </w:pPr>
    </w:p>
    <w:p w:rsidR="009A2CA8" w:rsidRPr="0068335F" w:rsidRDefault="008859DD" w:rsidP="009A2CA8">
      <w:pPr>
        <w:spacing w:after="0"/>
        <w:jc w:val="both"/>
        <w:rPr>
          <w:rFonts w:ascii="Tahoma" w:hAnsi="Tahoma"/>
          <w:b/>
        </w:rPr>
      </w:pPr>
      <w:r w:rsidRPr="0068335F">
        <w:rPr>
          <w:rFonts w:ascii="Tahoma" w:hAnsi="Tahoma"/>
          <w:b/>
        </w:rPr>
        <w:t>2</w:t>
      </w:r>
      <w:r w:rsidR="004F7D95" w:rsidRPr="0068335F">
        <w:rPr>
          <w:rFonts w:ascii="Tahoma" w:hAnsi="Tahoma"/>
          <w:b/>
        </w:rPr>
        <w:t>.</w:t>
      </w:r>
      <w:r w:rsidRPr="0068335F">
        <w:rPr>
          <w:rFonts w:ascii="Tahoma" w:hAnsi="Tahoma"/>
          <w:b/>
        </w:rPr>
        <w:t>1</w:t>
      </w:r>
      <w:r w:rsidR="009A2CA8" w:rsidRPr="0068335F">
        <w:rPr>
          <w:rFonts w:ascii="Tahoma" w:hAnsi="Tahoma"/>
          <w:b/>
        </w:rPr>
        <w:t>.</w:t>
      </w:r>
      <w:r w:rsidRPr="0068335F">
        <w:rPr>
          <w:rFonts w:ascii="Tahoma" w:hAnsi="Tahoma"/>
          <w:b/>
        </w:rPr>
        <w:t>4</w:t>
      </w:r>
      <w:r w:rsidR="009A2CA8" w:rsidRPr="0068335F">
        <w:rPr>
          <w:rFonts w:ascii="Tahoma" w:hAnsi="Tahoma"/>
          <w:b/>
        </w:rPr>
        <w:t xml:space="preserve"> Time and </w:t>
      </w:r>
      <w:r w:rsidRPr="0068335F">
        <w:rPr>
          <w:rFonts w:ascii="Tahoma" w:hAnsi="Tahoma"/>
          <w:b/>
        </w:rPr>
        <w:t xml:space="preserve">Cost Overruns </w:t>
      </w:r>
      <w:r w:rsidR="009A2CA8" w:rsidRPr="0068335F">
        <w:rPr>
          <w:rFonts w:ascii="Tahoma" w:hAnsi="Tahoma"/>
          <w:b/>
        </w:rPr>
        <w:t xml:space="preserve">on </w:t>
      </w:r>
      <w:r w:rsidR="008C130B" w:rsidRPr="0068335F">
        <w:rPr>
          <w:rFonts w:ascii="Tahoma" w:hAnsi="Tahoma"/>
          <w:b/>
        </w:rPr>
        <w:t>L&amp;</w:t>
      </w:r>
      <w:r w:rsidR="009A2CA8" w:rsidRPr="0068335F">
        <w:rPr>
          <w:rFonts w:ascii="Tahoma" w:hAnsi="Tahoma"/>
          <w:b/>
        </w:rPr>
        <w:t>AD</w:t>
      </w:r>
    </w:p>
    <w:p w:rsidR="009A2CA8" w:rsidRPr="0068335F" w:rsidRDefault="009A2CA8" w:rsidP="009A2CA8">
      <w:pPr>
        <w:spacing w:after="0"/>
        <w:jc w:val="both"/>
        <w:rPr>
          <w:rFonts w:ascii="Tahoma" w:hAnsi="Tahoma"/>
        </w:rPr>
      </w:pPr>
      <w:r w:rsidRPr="0068335F">
        <w:rPr>
          <w:rFonts w:ascii="Tahoma" w:hAnsi="Tahoma"/>
        </w:rPr>
        <w:t>The Administrator</w:t>
      </w:r>
      <w:r w:rsidR="001E5753" w:rsidRPr="0068335F">
        <w:rPr>
          <w:rFonts w:ascii="Tahoma" w:hAnsi="Tahoma"/>
        </w:rPr>
        <w:t>’</w:t>
      </w:r>
      <w:r w:rsidRPr="0068335F">
        <w:rPr>
          <w:rFonts w:ascii="Tahoma" w:hAnsi="Tahoma"/>
        </w:rPr>
        <w:t>s "Time overruns" calculations will be used by the Q.S. to compute the cost overruns per day or per week or per month as the case may be. These computations must be agreed between the two parties having the privity to the contract, in question, else the courts will force them to do that before approaching it.</w:t>
      </w:r>
    </w:p>
    <w:p w:rsidR="004F7D95" w:rsidRPr="0068335F" w:rsidRDefault="004F7D95" w:rsidP="004F7D95">
      <w:pPr>
        <w:spacing w:after="0"/>
        <w:ind w:right="-421"/>
        <w:jc w:val="both"/>
        <w:rPr>
          <w:rFonts w:ascii="Tahoma" w:hAnsi="Tahoma"/>
          <w:b/>
        </w:rPr>
      </w:pPr>
    </w:p>
    <w:p w:rsidR="009A2CA8" w:rsidRPr="0068335F" w:rsidRDefault="004F7D95" w:rsidP="004F7D95">
      <w:pPr>
        <w:spacing w:after="0"/>
        <w:ind w:right="-421"/>
        <w:jc w:val="both"/>
        <w:rPr>
          <w:rFonts w:ascii="Tahoma" w:hAnsi="Tahoma"/>
          <w:b/>
        </w:rPr>
      </w:pPr>
      <w:r w:rsidRPr="0068335F">
        <w:rPr>
          <w:rFonts w:ascii="Tahoma" w:hAnsi="Tahoma"/>
          <w:b/>
        </w:rPr>
        <w:t>2.1.</w:t>
      </w:r>
      <w:r w:rsidR="009C5A72" w:rsidRPr="0068335F">
        <w:rPr>
          <w:rFonts w:ascii="Tahoma" w:hAnsi="Tahoma"/>
          <w:b/>
        </w:rPr>
        <w:t>5</w:t>
      </w:r>
      <w:r w:rsidRPr="0068335F">
        <w:rPr>
          <w:rFonts w:ascii="Tahoma" w:hAnsi="Tahoma"/>
          <w:b/>
        </w:rPr>
        <w:t> </w:t>
      </w:r>
      <w:r w:rsidR="009A2CA8" w:rsidRPr="0068335F">
        <w:rPr>
          <w:rFonts w:ascii="Tahoma" w:hAnsi="Tahoma"/>
          <w:b/>
        </w:rPr>
        <w:t xml:space="preserve">Example of </w:t>
      </w:r>
      <w:r w:rsidR="009C5A72" w:rsidRPr="0068335F">
        <w:rPr>
          <w:rFonts w:ascii="Tahoma" w:hAnsi="Tahoma"/>
          <w:b/>
        </w:rPr>
        <w:t xml:space="preserve">Usage </w:t>
      </w:r>
      <w:r w:rsidR="009A2CA8" w:rsidRPr="0068335F">
        <w:rPr>
          <w:rFonts w:ascii="Tahoma" w:hAnsi="Tahoma"/>
          <w:b/>
        </w:rPr>
        <w:t xml:space="preserve">of </w:t>
      </w:r>
      <w:r w:rsidR="009C5A72" w:rsidRPr="0068335F">
        <w:rPr>
          <w:rFonts w:ascii="Tahoma" w:hAnsi="Tahoma"/>
          <w:b/>
        </w:rPr>
        <w:t xml:space="preserve">Computation </w:t>
      </w:r>
      <w:r w:rsidR="009A2CA8" w:rsidRPr="0068335F">
        <w:rPr>
          <w:rFonts w:ascii="Tahoma" w:hAnsi="Tahoma"/>
          <w:b/>
        </w:rPr>
        <w:t>of “</w:t>
      </w:r>
      <w:r w:rsidR="009C5A72" w:rsidRPr="0068335F">
        <w:rPr>
          <w:rFonts w:ascii="Tahoma" w:hAnsi="Tahoma"/>
          <w:b/>
        </w:rPr>
        <w:t xml:space="preserve">Time </w:t>
      </w:r>
      <w:r w:rsidR="009A2CA8" w:rsidRPr="0068335F">
        <w:rPr>
          <w:rFonts w:ascii="Tahoma" w:hAnsi="Tahoma"/>
          <w:b/>
        </w:rPr>
        <w:t xml:space="preserve">and </w:t>
      </w:r>
      <w:r w:rsidR="009C5A72" w:rsidRPr="0068335F">
        <w:rPr>
          <w:rFonts w:ascii="Tahoma" w:hAnsi="Tahoma"/>
          <w:b/>
        </w:rPr>
        <w:t>Cost Overruns</w:t>
      </w:r>
      <w:r w:rsidR="009A2CA8" w:rsidRPr="0068335F">
        <w:rPr>
          <w:rFonts w:ascii="Tahoma" w:hAnsi="Tahoma"/>
          <w:b/>
        </w:rPr>
        <w:t>”</w:t>
      </w:r>
    </w:p>
    <w:p w:rsidR="009A2CA8" w:rsidRPr="0068335F" w:rsidRDefault="009A2CA8" w:rsidP="009A2CA8">
      <w:pPr>
        <w:spacing w:after="0"/>
        <w:jc w:val="both"/>
        <w:rPr>
          <w:rFonts w:ascii="Tahoma" w:hAnsi="Tahoma"/>
        </w:rPr>
      </w:pPr>
      <w:r w:rsidRPr="0068335F">
        <w:rPr>
          <w:rFonts w:ascii="Tahoma" w:hAnsi="Tahoma"/>
        </w:rPr>
        <w:t>Let's say the contract duration is 120 weeks and the contract sum is #12,000,000.</w:t>
      </w:r>
    </w:p>
    <w:p w:rsidR="009A2CA8" w:rsidRPr="0068335F" w:rsidRDefault="009A2CA8" w:rsidP="004F7D95">
      <w:pPr>
        <w:spacing w:after="0" w:line="240" w:lineRule="auto"/>
        <w:jc w:val="both"/>
        <w:rPr>
          <w:rFonts w:ascii="Tahoma" w:hAnsi="Tahoma"/>
        </w:rPr>
      </w:pPr>
    </w:p>
    <w:p w:rsidR="009A2CA8" w:rsidRPr="0068335F" w:rsidRDefault="009A2CA8" w:rsidP="009A2CA8">
      <w:pPr>
        <w:spacing w:after="0"/>
        <w:jc w:val="both"/>
        <w:rPr>
          <w:rFonts w:ascii="Tahoma" w:hAnsi="Tahoma"/>
        </w:rPr>
      </w:pPr>
      <w:r w:rsidRPr="0068335F">
        <w:rPr>
          <w:rFonts w:ascii="Tahoma" w:hAnsi="Tahoma"/>
        </w:rPr>
        <w:t>Assuming a contract duration of 48 weeks [12 months].</w:t>
      </w:r>
    </w:p>
    <w:p w:rsidR="009A2CA8" w:rsidRPr="0068335F" w:rsidRDefault="009A2CA8" w:rsidP="009A2CA8">
      <w:pPr>
        <w:spacing w:after="0"/>
        <w:jc w:val="both"/>
        <w:rPr>
          <w:rFonts w:ascii="Tahoma" w:hAnsi="Tahoma"/>
        </w:rPr>
      </w:pPr>
      <w:r w:rsidRPr="0068335F">
        <w:rPr>
          <w:rFonts w:ascii="Tahoma" w:hAnsi="Tahoma"/>
        </w:rPr>
        <w:t xml:space="preserve">Let's say </w:t>
      </w:r>
      <w:r w:rsidR="00312B21" w:rsidRPr="0068335F">
        <w:rPr>
          <w:rFonts w:ascii="Tahoma" w:hAnsi="Tahoma"/>
        </w:rPr>
        <w:t xml:space="preserve">that </w:t>
      </w:r>
      <w:r w:rsidRPr="0068335F">
        <w:rPr>
          <w:rFonts w:ascii="Tahoma" w:hAnsi="Tahoma"/>
        </w:rPr>
        <w:t xml:space="preserve">there </w:t>
      </w:r>
      <w:r w:rsidR="00770422" w:rsidRPr="0068335F">
        <w:rPr>
          <w:rFonts w:ascii="Tahoma" w:hAnsi="Tahoma"/>
        </w:rPr>
        <w:t xml:space="preserve">is </w:t>
      </w:r>
      <w:r w:rsidRPr="0068335F">
        <w:rPr>
          <w:rFonts w:ascii="Tahoma" w:hAnsi="Tahoma"/>
        </w:rPr>
        <w:t>time overruns of 4 weeks [one month] resulting in, costing a cost overruns of say #2,000,000 to the employer/client; based on the contract programme. This two million naira debt has to be agreed between the parties, before the client deducts it from any subsequent payments due to the contractor.</w:t>
      </w:r>
    </w:p>
    <w:p w:rsidR="009A2CA8" w:rsidRPr="0068335F" w:rsidRDefault="009A2CA8" w:rsidP="004F7D95">
      <w:pPr>
        <w:spacing w:after="0" w:line="240" w:lineRule="auto"/>
        <w:jc w:val="both"/>
        <w:rPr>
          <w:rFonts w:ascii="Tahoma" w:hAnsi="Tahoma"/>
        </w:rPr>
      </w:pPr>
    </w:p>
    <w:p w:rsidR="009A2CA8" w:rsidRPr="0068335F" w:rsidRDefault="009A2CA8" w:rsidP="009A2CA8">
      <w:pPr>
        <w:spacing w:after="0"/>
        <w:jc w:val="both"/>
        <w:rPr>
          <w:rFonts w:ascii="Tahoma" w:hAnsi="Tahoma"/>
        </w:rPr>
      </w:pPr>
      <w:r w:rsidRPr="0068335F">
        <w:rPr>
          <w:rFonts w:ascii="Tahoma" w:hAnsi="Tahoma"/>
        </w:rPr>
        <w:t>Remember the rates for the calculations of the cost-overruns are the rates in the contract Bill of Quantities, signed before the inception of the contract, on the site. The time overruns is computed from the contract programme and when agreed between the contract parties, the Project Administrator is bound to issue the contractor an Extension of Time Certificate. The Certificate officially extends the Contract Period and the contract sum is subsequently increased b</w:t>
      </w:r>
      <w:r w:rsidR="00770422" w:rsidRPr="0068335F">
        <w:rPr>
          <w:rFonts w:ascii="Tahoma" w:hAnsi="Tahoma"/>
        </w:rPr>
        <w:t>y virtue of the cost of the L&amp;</w:t>
      </w:r>
      <w:r w:rsidRPr="0068335F">
        <w:rPr>
          <w:rFonts w:ascii="Tahoma" w:hAnsi="Tahoma"/>
        </w:rPr>
        <w:t>AD, added to the Contract Sum.</w:t>
      </w:r>
    </w:p>
    <w:p w:rsidR="004F7D95" w:rsidRPr="0068335F" w:rsidRDefault="004F7D95" w:rsidP="004F7D95">
      <w:pPr>
        <w:spacing w:after="0" w:line="240" w:lineRule="auto"/>
        <w:jc w:val="both"/>
        <w:rPr>
          <w:rFonts w:ascii="Tahoma" w:hAnsi="Tahoma"/>
        </w:rPr>
      </w:pPr>
    </w:p>
    <w:p w:rsidR="009A2CA8" w:rsidRPr="0068335F" w:rsidRDefault="001B7340" w:rsidP="009A2CA8">
      <w:pPr>
        <w:spacing w:after="0"/>
        <w:jc w:val="both"/>
        <w:rPr>
          <w:rFonts w:ascii="Tahoma" w:hAnsi="Tahoma"/>
          <w:b/>
        </w:rPr>
      </w:pPr>
      <w:r w:rsidRPr="0068335F">
        <w:rPr>
          <w:rFonts w:ascii="Tahoma" w:hAnsi="Tahoma"/>
          <w:b/>
        </w:rPr>
        <w:t>2</w:t>
      </w:r>
      <w:r w:rsidR="009A2CA8" w:rsidRPr="0068335F">
        <w:rPr>
          <w:rFonts w:ascii="Tahoma" w:hAnsi="Tahoma"/>
          <w:b/>
        </w:rPr>
        <w:t>.</w:t>
      </w:r>
      <w:r w:rsidRPr="0068335F">
        <w:rPr>
          <w:rFonts w:ascii="Tahoma" w:hAnsi="Tahoma"/>
          <w:b/>
        </w:rPr>
        <w:t>1.6</w:t>
      </w:r>
      <w:r w:rsidR="009A2CA8" w:rsidRPr="0068335F">
        <w:rPr>
          <w:rFonts w:ascii="Tahoma" w:hAnsi="Tahoma"/>
          <w:b/>
        </w:rPr>
        <w:t xml:space="preserve"> Loss and Expense/Time Overruns.</w:t>
      </w:r>
    </w:p>
    <w:p w:rsidR="009A2CA8" w:rsidRPr="0068335F" w:rsidRDefault="009A2CA8" w:rsidP="009A2CA8">
      <w:pPr>
        <w:spacing w:after="0"/>
        <w:jc w:val="both"/>
        <w:rPr>
          <w:rFonts w:ascii="Tahoma" w:hAnsi="Tahoma"/>
        </w:rPr>
      </w:pPr>
      <w:r w:rsidRPr="0068335F">
        <w:rPr>
          <w:rFonts w:ascii="Tahoma" w:hAnsi="Tahoma"/>
        </w:rPr>
        <w:t xml:space="preserve">Please note the employer/client can only claim </w:t>
      </w:r>
      <w:r w:rsidR="0069639F" w:rsidRPr="0068335F">
        <w:rPr>
          <w:rFonts w:ascii="Tahoma" w:hAnsi="Tahoma"/>
        </w:rPr>
        <w:t>the Liquidated and Ascertained D</w:t>
      </w:r>
      <w:r w:rsidRPr="0068335F">
        <w:rPr>
          <w:rFonts w:ascii="Tahoma" w:hAnsi="Tahoma"/>
        </w:rPr>
        <w:t xml:space="preserve">amages, where the Contractor is in breach of the contract, the two parties </w:t>
      </w:r>
      <w:r w:rsidR="0069639F" w:rsidRPr="0068335F">
        <w:rPr>
          <w:rFonts w:ascii="Tahoma" w:hAnsi="Tahoma"/>
        </w:rPr>
        <w:t>had</w:t>
      </w:r>
      <w:r w:rsidRPr="0068335F">
        <w:rPr>
          <w:rFonts w:ascii="Tahoma" w:hAnsi="Tahoma"/>
        </w:rPr>
        <w:t xml:space="preserve"> signed [agreed]. In a situation, where the employer is in breach of the contract, then the Contractor can claim against the employer; for what i</w:t>
      </w:r>
      <w:r w:rsidR="0069639F" w:rsidRPr="0068335F">
        <w:rPr>
          <w:rFonts w:ascii="Tahoma" w:hAnsi="Tahoma"/>
        </w:rPr>
        <w:t>s termed Loss and Expense/Time O</w:t>
      </w:r>
      <w:r w:rsidRPr="0068335F">
        <w:rPr>
          <w:rFonts w:ascii="Tahoma" w:hAnsi="Tahoma"/>
        </w:rPr>
        <w:t>verruns.</w:t>
      </w:r>
    </w:p>
    <w:p w:rsidR="009A2CA8" w:rsidRPr="0068335F" w:rsidRDefault="009A2CA8" w:rsidP="004F7D95">
      <w:pPr>
        <w:spacing w:after="0" w:line="240" w:lineRule="auto"/>
        <w:jc w:val="both"/>
        <w:rPr>
          <w:rFonts w:ascii="Tahoma" w:hAnsi="Tahoma"/>
        </w:rPr>
      </w:pPr>
    </w:p>
    <w:p w:rsidR="009A2CA8" w:rsidRPr="0068335F" w:rsidRDefault="009A2CA8" w:rsidP="009A2CA8">
      <w:pPr>
        <w:spacing w:after="0"/>
        <w:jc w:val="both"/>
        <w:rPr>
          <w:rFonts w:ascii="Tahoma" w:hAnsi="Tahoma"/>
        </w:rPr>
      </w:pPr>
      <w:r w:rsidRPr="0068335F">
        <w:rPr>
          <w:rFonts w:ascii="Tahoma" w:hAnsi="Tahoma"/>
        </w:rPr>
        <w:t xml:space="preserve">Just as it applied, to the Contractor, on </w:t>
      </w:r>
      <w:r w:rsidR="006D35D8" w:rsidRPr="0068335F">
        <w:rPr>
          <w:rFonts w:ascii="Tahoma" w:hAnsi="Tahoma"/>
        </w:rPr>
        <w:t>the Liquidated and Ascertained D</w:t>
      </w:r>
      <w:r w:rsidRPr="0068335F">
        <w:rPr>
          <w:rFonts w:ascii="Tahoma" w:hAnsi="Tahoma"/>
        </w:rPr>
        <w:t xml:space="preserve">amages; so will it apply to the Employer, in paying to the Contractor the lost time, plus the total cost </w:t>
      </w:r>
      <w:r w:rsidR="00BD3AA9" w:rsidRPr="0068335F">
        <w:rPr>
          <w:rFonts w:ascii="Tahoma" w:hAnsi="Tahoma"/>
        </w:rPr>
        <w:t>he</w:t>
      </w:r>
      <w:r w:rsidRPr="0068335F">
        <w:rPr>
          <w:rFonts w:ascii="Tahoma" w:hAnsi="Tahoma"/>
        </w:rPr>
        <w:t xml:space="preserve"> incurred and the expenses made, with</w:t>
      </w:r>
      <w:r w:rsidR="00F63317" w:rsidRPr="0068335F">
        <w:rPr>
          <w:rFonts w:ascii="Tahoma" w:hAnsi="Tahoma"/>
        </w:rPr>
        <w:t>in</w:t>
      </w:r>
      <w:r w:rsidRPr="0068335F">
        <w:rPr>
          <w:rFonts w:ascii="Tahoma" w:hAnsi="Tahoma"/>
        </w:rPr>
        <w:t xml:space="preserve"> the agreed time of the site problems.</w:t>
      </w:r>
    </w:p>
    <w:p w:rsidR="009A2CA8" w:rsidRPr="0068335F" w:rsidRDefault="009A2CA8" w:rsidP="004F7D95">
      <w:pPr>
        <w:spacing w:after="0" w:line="240" w:lineRule="auto"/>
        <w:jc w:val="both"/>
        <w:rPr>
          <w:rFonts w:ascii="Tahoma" w:hAnsi="Tahoma"/>
        </w:rPr>
      </w:pPr>
    </w:p>
    <w:p w:rsidR="009A2CA8" w:rsidRPr="0068335F" w:rsidRDefault="009A2CA8" w:rsidP="009A2CA8">
      <w:pPr>
        <w:spacing w:after="0"/>
        <w:jc w:val="both"/>
        <w:rPr>
          <w:rFonts w:ascii="Tahoma" w:hAnsi="Tahoma"/>
        </w:rPr>
      </w:pPr>
      <w:r w:rsidRPr="0068335F">
        <w:rPr>
          <w:rFonts w:ascii="Tahoma" w:hAnsi="Tahoma"/>
        </w:rPr>
        <w:t>The agreed Loss and</w:t>
      </w:r>
      <w:r w:rsidR="00BD3AA9" w:rsidRPr="0068335F">
        <w:rPr>
          <w:rFonts w:ascii="Tahoma" w:hAnsi="Tahoma"/>
        </w:rPr>
        <w:t xml:space="preserve"> Expense/Time O</w:t>
      </w:r>
      <w:r w:rsidRPr="0068335F">
        <w:rPr>
          <w:rFonts w:ascii="Tahoma" w:hAnsi="Tahoma"/>
        </w:rPr>
        <w:t>verruns, once agreed; the Contractor is entitled to be paid by the employer/client. This Loss and Expense for both pa</w:t>
      </w:r>
      <w:r w:rsidR="00BA05CA" w:rsidRPr="0068335F">
        <w:rPr>
          <w:rFonts w:ascii="Tahoma" w:hAnsi="Tahoma"/>
        </w:rPr>
        <w:t>rties to the contract; depends</w:t>
      </w:r>
      <w:r w:rsidRPr="0068335F">
        <w:rPr>
          <w:rFonts w:ascii="Tahoma" w:hAnsi="Tahoma"/>
        </w:rPr>
        <w:t xml:space="preserve"> on the party in breach, of the contract.</w:t>
      </w:r>
    </w:p>
    <w:p w:rsidR="002408AA" w:rsidRPr="0068335F" w:rsidRDefault="002408AA" w:rsidP="009A2CA8">
      <w:pPr>
        <w:spacing w:after="0"/>
        <w:jc w:val="both"/>
        <w:rPr>
          <w:rFonts w:ascii="Tahoma" w:hAnsi="Tahoma"/>
        </w:rPr>
      </w:pPr>
    </w:p>
    <w:p w:rsidR="0068335F" w:rsidRDefault="0080240F" w:rsidP="0080240F">
      <w:pPr>
        <w:tabs>
          <w:tab w:val="left" w:pos="5003"/>
        </w:tabs>
        <w:spacing w:after="0"/>
        <w:rPr>
          <w:rFonts w:ascii="Tahoma" w:hAnsi="Tahoma"/>
        </w:rPr>
      </w:pPr>
      <w:r>
        <w:rPr>
          <w:rFonts w:ascii="Tahoma" w:hAnsi="Tahoma"/>
        </w:rPr>
        <w:tab/>
      </w:r>
    </w:p>
    <w:p w:rsidR="009A2CA8" w:rsidRDefault="009A2CA8" w:rsidP="004F7D95">
      <w:pPr>
        <w:spacing w:after="0"/>
        <w:jc w:val="center"/>
        <w:rPr>
          <w:rFonts w:ascii="Tahoma" w:hAnsi="Tahoma"/>
        </w:rPr>
      </w:pPr>
      <w:r w:rsidRPr="0068335F">
        <w:rPr>
          <w:rFonts w:ascii="Tahoma" w:hAnsi="Tahoma"/>
        </w:rPr>
        <w:t>Thanks for listening.</w:t>
      </w:r>
    </w:p>
    <w:p w:rsidR="0068335F" w:rsidRDefault="0068335F" w:rsidP="004F7D95">
      <w:pPr>
        <w:spacing w:after="0"/>
        <w:jc w:val="center"/>
        <w:rPr>
          <w:rFonts w:ascii="Tahoma" w:hAnsi="Tahoma"/>
        </w:rPr>
      </w:pPr>
    </w:p>
    <w:p w:rsidR="0068335F" w:rsidRPr="0068335F" w:rsidRDefault="0068335F" w:rsidP="004F7D95">
      <w:pPr>
        <w:spacing w:after="0"/>
        <w:jc w:val="center"/>
        <w:rPr>
          <w:rFonts w:ascii="Tahoma" w:hAnsi="Tahoma"/>
        </w:rPr>
      </w:pPr>
    </w:p>
    <w:p w:rsidR="009A2CA8" w:rsidRPr="0068335F" w:rsidRDefault="009A2CA8" w:rsidP="004F7D95">
      <w:pPr>
        <w:spacing w:after="0"/>
        <w:jc w:val="center"/>
        <w:rPr>
          <w:rFonts w:ascii="Tahoma" w:hAnsi="Tahoma"/>
          <w:b/>
        </w:rPr>
      </w:pPr>
      <w:r w:rsidRPr="0068335F">
        <w:rPr>
          <w:rFonts w:ascii="Tahoma" w:hAnsi="Tahoma"/>
          <w:b/>
        </w:rPr>
        <w:t>Barr/QS Charles Obi Enekwechi</w:t>
      </w:r>
    </w:p>
    <w:sectPr w:rsidR="009A2CA8" w:rsidRPr="0068335F" w:rsidSect="0080240F">
      <w:footerReference w:type="default" r:id="rId6"/>
      <w:pgSz w:w="11909" w:h="16834" w:code="9"/>
      <w:pgMar w:top="1440" w:right="1440" w:bottom="1008"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5D1" w:rsidRDefault="008A25D1" w:rsidP="0080240F">
      <w:pPr>
        <w:spacing w:after="0" w:line="240" w:lineRule="auto"/>
      </w:pPr>
      <w:r>
        <w:separator/>
      </w:r>
    </w:p>
  </w:endnote>
  <w:endnote w:type="continuationSeparator" w:id="1">
    <w:p w:rsidR="008A25D1" w:rsidRDefault="008A25D1" w:rsidP="008024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1440"/>
      <w:docPartObj>
        <w:docPartGallery w:val="Page Numbers (Bottom of Page)"/>
        <w:docPartUnique/>
      </w:docPartObj>
    </w:sdtPr>
    <w:sdtContent>
      <w:p w:rsidR="0080240F" w:rsidRDefault="0080240F">
        <w:pPr>
          <w:pStyle w:val="Footer"/>
          <w:jc w:val="center"/>
        </w:pPr>
        <w:fldSimple w:instr=" PAGE   \* MERGEFORMAT ">
          <w:r>
            <w:rPr>
              <w:noProof/>
            </w:rPr>
            <w:t>2</w:t>
          </w:r>
        </w:fldSimple>
      </w:p>
    </w:sdtContent>
  </w:sdt>
  <w:p w:rsidR="0080240F" w:rsidRDefault="008024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5D1" w:rsidRDefault="008A25D1" w:rsidP="0080240F">
      <w:pPr>
        <w:spacing w:after="0" w:line="240" w:lineRule="auto"/>
      </w:pPr>
      <w:r>
        <w:separator/>
      </w:r>
    </w:p>
  </w:footnote>
  <w:footnote w:type="continuationSeparator" w:id="1">
    <w:p w:rsidR="008A25D1" w:rsidRDefault="008A25D1" w:rsidP="0080240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3"/>
  <w:doNotTrackMoves/>
  <w:defaultTabStop w:val="720"/>
  <w:doNotShadeFormData/>
  <w:characterSpacingControl w:val="doNotCompress"/>
  <w:doNotValidateAgainstSchema/>
  <w:doNotDemarcateInvalidXml/>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C3114"/>
    <w:rsid w:val="00014629"/>
    <w:rsid w:val="00045333"/>
    <w:rsid w:val="00053BE3"/>
    <w:rsid w:val="000A1754"/>
    <w:rsid w:val="00121A36"/>
    <w:rsid w:val="00156842"/>
    <w:rsid w:val="001A2C9E"/>
    <w:rsid w:val="001B7340"/>
    <w:rsid w:val="001E5753"/>
    <w:rsid w:val="00233B4D"/>
    <w:rsid w:val="002408AA"/>
    <w:rsid w:val="00275A45"/>
    <w:rsid w:val="002E7C76"/>
    <w:rsid w:val="00312B21"/>
    <w:rsid w:val="003F33A7"/>
    <w:rsid w:val="0040400D"/>
    <w:rsid w:val="004A791E"/>
    <w:rsid w:val="004F7D95"/>
    <w:rsid w:val="00534454"/>
    <w:rsid w:val="00563124"/>
    <w:rsid w:val="00571614"/>
    <w:rsid w:val="00576298"/>
    <w:rsid w:val="0058661F"/>
    <w:rsid w:val="005F40A0"/>
    <w:rsid w:val="005F459D"/>
    <w:rsid w:val="00613EB3"/>
    <w:rsid w:val="00627539"/>
    <w:rsid w:val="0068335F"/>
    <w:rsid w:val="0069639F"/>
    <w:rsid w:val="006C0C1E"/>
    <w:rsid w:val="006D1C9C"/>
    <w:rsid w:val="006D35D8"/>
    <w:rsid w:val="007152C1"/>
    <w:rsid w:val="00737C1A"/>
    <w:rsid w:val="00770422"/>
    <w:rsid w:val="007A4EC7"/>
    <w:rsid w:val="007C6C45"/>
    <w:rsid w:val="0080240F"/>
    <w:rsid w:val="0081237C"/>
    <w:rsid w:val="008859DD"/>
    <w:rsid w:val="008A25D1"/>
    <w:rsid w:val="008C130B"/>
    <w:rsid w:val="008E0A72"/>
    <w:rsid w:val="00953A99"/>
    <w:rsid w:val="009A2CA8"/>
    <w:rsid w:val="009C2C10"/>
    <w:rsid w:val="009C5A72"/>
    <w:rsid w:val="00A34B6E"/>
    <w:rsid w:val="00A86166"/>
    <w:rsid w:val="00AB034B"/>
    <w:rsid w:val="00B20BD9"/>
    <w:rsid w:val="00B90A3C"/>
    <w:rsid w:val="00BA05CA"/>
    <w:rsid w:val="00BD3AA9"/>
    <w:rsid w:val="00C13F2B"/>
    <w:rsid w:val="00C3107A"/>
    <w:rsid w:val="00C34EAC"/>
    <w:rsid w:val="00C74656"/>
    <w:rsid w:val="00CF4CAA"/>
    <w:rsid w:val="00D1528E"/>
    <w:rsid w:val="00D6723A"/>
    <w:rsid w:val="00DF3C67"/>
    <w:rsid w:val="00ED45C0"/>
    <w:rsid w:val="00F56F2A"/>
    <w:rsid w:val="00F63317"/>
    <w:rsid w:val="00F707BB"/>
    <w:rsid w:val="00F7094B"/>
    <w:rsid w:val="00FC3114"/>
    <w:rsid w:val="00FD63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11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024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0240F"/>
    <w:rPr>
      <w:sz w:val="22"/>
      <w:szCs w:val="22"/>
    </w:rPr>
  </w:style>
  <w:style w:type="paragraph" w:styleId="Footer">
    <w:name w:val="footer"/>
    <w:basedOn w:val="Normal"/>
    <w:link w:val="FooterChar"/>
    <w:uiPriority w:val="99"/>
    <w:unhideWhenUsed/>
    <w:rsid w:val="00802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40F"/>
    <w:rPr>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21121119SG</dc:creator>
  <cp:lastModifiedBy>USER</cp:lastModifiedBy>
  <cp:revision>53</cp:revision>
  <cp:lastPrinted>2026-09-19T01:18:00Z</cp:lastPrinted>
  <dcterms:created xsi:type="dcterms:W3CDTF">2026-09-17T19:36:00Z</dcterms:created>
  <dcterms:modified xsi:type="dcterms:W3CDTF">2026-09-19T01:21:00Z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c5602b1a02b2474085fa1d21a012c749</vt:lpwstr>
  </property>
</Properties>
</file>